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-84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1"/>
        <w:gridCol w:w="3897"/>
        <w:gridCol w:w="100"/>
        <w:gridCol w:w="60"/>
      </w:tblGrid>
      <w:tr w:rsidR="006F1D33" w:rsidTr="006F1D33">
        <w:trPr>
          <w:trHeight w:val="1792"/>
        </w:trPr>
        <w:tc>
          <w:tcPr>
            <w:tcW w:w="5601" w:type="dxa"/>
            <w:shd w:val="clear" w:color="auto" w:fill="auto"/>
          </w:tcPr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>Wykonujemy: projekty mostów, podtorza suwnic, konstrukcji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                       inżynierskich specjalnych i budowlanych 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Sporządzamy: ekspertyzy, opinie o stanie technicznym w/w  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                      obiektów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Pełnimy:       nadzory nad budowa i remontami w/w obiektów                </w:t>
            </w:r>
          </w:p>
        </w:tc>
        <w:tc>
          <w:tcPr>
            <w:tcW w:w="3897" w:type="dxa"/>
            <w:shd w:val="clear" w:color="auto" w:fill="auto"/>
          </w:tcPr>
          <w:p w:rsidR="006F1D33" w:rsidRDefault="006F1D33" w:rsidP="006F1D33">
            <w:pPr>
              <w:jc w:val="center"/>
            </w:pPr>
            <w:r>
              <w:rPr>
                <w:sz w:val="32"/>
              </w:rPr>
              <w:t xml:space="preserve"> </w:t>
            </w:r>
            <w:r>
              <w:rPr>
                <w:b/>
                <w:sz w:val="32"/>
              </w:rPr>
              <w:t>USŁUGI INŻYNIERSKIE</w:t>
            </w:r>
          </w:p>
          <w:p w:rsidR="006F1D33" w:rsidRDefault="006F1D33" w:rsidP="006F1D33">
            <w:pPr>
              <w:jc w:val="center"/>
            </w:pPr>
            <w:r>
              <w:rPr>
                <w:b/>
                <w:i/>
                <w:sz w:val="72"/>
              </w:rPr>
              <w:t>REMOST</w:t>
            </w:r>
          </w:p>
        </w:tc>
        <w:tc>
          <w:tcPr>
            <w:tcW w:w="100" w:type="dxa"/>
            <w:shd w:val="clear" w:color="auto" w:fill="auto"/>
          </w:tcPr>
          <w:p w:rsidR="006F1D33" w:rsidRDefault="006F1D33" w:rsidP="006F1D33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6F1D33" w:rsidRDefault="006F1D33" w:rsidP="006F1D33">
            <w:pPr>
              <w:snapToGrid w:val="0"/>
              <w:rPr>
                <w:sz w:val="28"/>
              </w:rPr>
            </w:pPr>
          </w:p>
        </w:tc>
      </w:tr>
      <w:tr w:rsidR="006F1D33" w:rsidTr="006F1D33">
        <w:tblPrEx>
          <w:tblCellMar>
            <w:left w:w="70" w:type="dxa"/>
            <w:right w:w="70" w:type="dxa"/>
          </w:tblCellMar>
        </w:tblPrEx>
        <w:tc>
          <w:tcPr>
            <w:tcW w:w="965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F1D33" w:rsidRDefault="006F1D33" w:rsidP="006F1D33">
            <w:pPr>
              <w:jc w:val="right"/>
            </w:pPr>
            <w:r>
              <w:rPr>
                <w:sz w:val="28"/>
              </w:rPr>
              <w:t>16-002 Dobrzyniewo Fabryczne               ul. Dworska 7                tel.7438002   NIP 966 062 88 09                                                              Regon  050192644</w:t>
            </w:r>
          </w:p>
        </w:tc>
      </w:tr>
    </w:tbl>
    <w:p w:rsidR="00E010D9" w:rsidRDefault="00E010D9" w:rsidP="00CD437C">
      <w:pPr>
        <w:spacing w:line="360" w:lineRule="auto"/>
        <w:ind w:left="-1133" w:right="10694"/>
      </w:pPr>
    </w:p>
    <w:p w:rsidR="00E010D9" w:rsidRPr="0023517E" w:rsidRDefault="00E010D9" w:rsidP="00CD437C">
      <w:pPr>
        <w:spacing w:line="360" w:lineRule="auto"/>
        <w:jc w:val="center"/>
      </w:pPr>
    </w:p>
    <w:p w:rsidR="00963CB3" w:rsidRPr="00963CB3" w:rsidRDefault="00963CB3" w:rsidP="00CD437C">
      <w:pPr>
        <w:spacing w:line="360" w:lineRule="auto"/>
        <w:ind w:left="2124" w:hanging="2124"/>
        <w:rPr>
          <w:sz w:val="28"/>
          <w:szCs w:val="28"/>
        </w:rPr>
      </w:pPr>
      <w:r w:rsidRPr="00963CB3">
        <w:rPr>
          <w:b/>
          <w:sz w:val="28"/>
          <w:szCs w:val="28"/>
        </w:rPr>
        <w:t>Stadium:</w:t>
      </w:r>
      <w:r w:rsidRPr="00963CB3">
        <w:rPr>
          <w:sz w:val="28"/>
          <w:szCs w:val="28"/>
        </w:rPr>
        <w:tab/>
      </w:r>
      <w:r w:rsidRPr="00963CB3">
        <w:rPr>
          <w:sz w:val="28"/>
          <w:szCs w:val="28"/>
        </w:rPr>
        <w:tab/>
        <w:t xml:space="preserve">PROJEKT </w:t>
      </w:r>
      <w:r w:rsidR="003F4474">
        <w:rPr>
          <w:sz w:val="28"/>
          <w:szCs w:val="28"/>
        </w:rPr>
        <w:t>BUDOWLANY</w:t>
      </w:r>
    </w:p>
    <w:p w:rsidR="0023517E" w:rsidRPr="00963CB3" w:rsidRDefault="0023517E" w:rsidP="00CD437C">
      <w:pPr>
        <w:spacing w:line="360" w:lineRule="auto"/>
        <w:ind w:left="2124" w:hanging="2124"/>
        <w:rPr>
          <w:sz w:val="28"/>
          <w:szCs w:val="28"/>
        </w:rPr>
      </w:pPr>
      <w:r w:rsidRPr="00963CB3">
        <w:rPr>
          <w:b/>
          <w:sz w:val="28"/>
          <w:szCs w:val="28"/>
        </w:rPr>
        <w:t>Branża:</w:t>
      </w:r>
      <w:r w:rsidRPr="00963CB3">
        <w:rPr>
          <w:sz w:val="28"/>
          <w:szCs w:val="28"/>
        </w:rPr>
        <w:tab/>
      </w:r>
      <w:r w:rsidRPr="00963CB3">
        <w:rPr>
          <w:sz w:val="28"/>
          <w:szCs w:val="28"/>
        </w:rPr>
        <w:tab/>
        <w:t>MOSTOWA</w:t>
      </w:r>
    </w:p>
    <w:p w:rsidR="00E010D9" w:rsidRPr="00963CB3" w:rsidRDefault="0023517E" w:rsidP="00CD437C">
      <w:pPr>
        <w:spacing w:line="360" w:lineRule="auto"/>
        <w:ind w:left="2832" w:hanging="2832"/>
        <w:rPr>
          <w:sz w:val="28"/>
          <w:szCs w:val="28"/>
        </w:rPr>
      </w:pPr>
      <w:r w:rsidRPr="00963CB3">
        <w:rPr>
          <w:b/>
          <w:sz w:val="28"/>
          <w:szCs w:val="28"/>
        </w:rPr>
        <w:t>Nazwa:</w:t>
      </w:r>
      <w:r w:rsidRPr="00963CB3">
        <w:rPr>
          <w:sz w:val="28"/>
          <w:szCs w:val="28"/>
        </w:rPr>
        <w:tab/>
        <w:t>Przebudowa mostu w ciągu drogi powiatowej nr 1933 N w miejscowości Sypitki w km 9+</w:t>
      </w:r>
      <w:r w:rsidR="00B35F6E">
        <w:rPr>
          <w:sz w:val="28"/>
          <w:szCs w:val="28"/>
        </w:rPr>
        <w:t>322</w:t>
      </w:r>
    </w:p>
    <w:p w:rsidR="0023517E" w:rsidRPr="00963CB3" w:rsidRDefault="0023517E" w:rsidP="00CD437C">
      <w:pPr>
        <w:spacing w:line="360" w:lineRule="auto"/>
        <w:rPr>
          <w:b/>
          <w:sz w:val="28"/>
          <w:szCs w:val="28"/>
        </w:rPr>
      </w:pPr>
      <w:r w:rsidRPr="00963CB3">
        <w:rPr>
          <w:b/>
          <w:sz w:val="28"/>
          <w:szCs w:val="28"/>
        </w:rPr>
        <w:t>Adres:</w:t>
      </w:r>
      <w:r w:rsidR="00963CB3">
        <w:rPr>
          <w:b/>
          <w:sz w:val="28"/>
          <w:szCs w:val="28"/>
        </w:rPr>
        <w:tab/>
      </w:r>
      <w:r w:rsidR="00963CB3">
        <w:rPr>
          <w:b/>
          <w:sz w:val="28"/>
          <w:szCs w:val="28"/>
        </w:rPr>
        <w:tab/>
      </w:r>
      <w:r w:rsidR="00963CB3">
        <w:rPr>
          <w:b/>
          <w:sz w:val="28"/>
          <w:szCs w:val="28"/>
        </w:rPr>
        <w:tab/>
      </w:r>
      <w:r w:rsidR="00963CB3" w:rsidRPr="00963CB3">
        <w:rPr>
          <w:sz w:val="28"/>
          <w:szCs w:val="28"/>
        </w:rPr>
        <w:t>Sypitki</w:t>
      </w:r>
    </w:p>
    <w:p w:rsidR="0023517E" w:rsidRPr="00963CB3" w:rsidRDefault="0023517E" w:rsidP="00CD437C">
      <w:pPr>
        <w:spacing w:line="360" w:lineRule="auto"/>
        <w:rPr>
          <w:b/>
          <w:sz w:val="28"/>
          <w:szCs w:val="28"/>
        </w:rPr>
      </w:pPr>
      <w:r w:rsidRPr="00963CB3">
        <w:rPr>
          <w:b/>
          <w:sz w:val="28"/>
          <w:szCs w:val="28"/>
        </w:rPr>
        <w:t>Działki:</w:t>
      </w:r>
      <w:r w:rsidR="00F70559">
        <w:rPr>
          <w:b/>
          <w:sz w:val="28"/>
          <w:szCs w:val="28"/>
        </w:rPr>
        <w:tab/>
      </w:r>
      <w:r w:rsidR="00F70559">
        <w:rPr>
          <w:b/>
          <w:sz w:val="28"/>
          <w:szCs w:val="28"/>
        </w:rPr>
        <w:tab/>
      </w:r>
      <w:r w:rsidR="00F70559">
        <w:rPr>
          <w:b/>
          <w:sz w:val="28"/>
          <w:szCs w:val="28"/>
        </w:rPr>
        <w:tab/>
      </w:r>
      <w:r w:rsidR="00450E76" w:rsidRPr="002D54A4">
        <w:rPr>
          <w:sz w:val="28"/>
          <w:szCs w:val="28"/>
        </w:rPr>
        <w:t>75, 86 obręb 0038 Sypitki</w:t>
      </w:r>
    </w:p>
    <w:p w:rsidR="0023517E" w:rsidRPr="00963CB3" w:rsidRDefault="0023517E" w:rsidP="00CD437C">
      <w:pPr>
        <w:spacing w:line="360" w:lineRule="auto"/>
        <w:ind w:left="2124" w:hanging="2124"/>
        <w:rPr>
          <w:sz w:val="28"/>
          <w:szCs w:val="28"/>
        </w:rPr>
      </w:pPr>
      <w:r w:rsidRPr="00963CB3">
        <w:rPr>
          <w:b/>
          <w:sz w:val="28"/>
          <w:szCs w:val="28"/>
        </w:rPr>
        <w:t>Inwestor:</w:t>
      </w:r>
      <w:r w:rsidRPr="00963CB3">
        <w:rPr>
          <w:sz w:val="28"/>
          <w:szCs w:val="28"/>
        </w:rPr>
        <w:t xml:space="preserve"> </w:t>
      </w:r>
      <w:r w:rsidRPr="00963CB3">
        <w:rPr>
          <w:sz w:val="28"/>
          <w:szCs w:val="28"/>
        </w:rPr>
        <w:tab/>
      </w:r>
      <w:r w:rsidRPr="00963CB3">
        <w:rPr>
          <w:sz w:val="28"/>
          <w:szCs w:val="28"/>
        </w:rPr>
        <w:tab/>
        <w:t>Powiatowy Zarząd Dróg w Ełku, ul. Kolonia 1, 19-300 Ełk</w:t>
      </w:r>
    </w:p>
    <w:p w:rsidR="0023517E" w:rsidRPr="00963CB3" w:rsidRDefault="0023517E" w:rsidP="00CD437C">
      <w:pPr>
        <w:spacing w:before="120" w:line="360" w:lineRule="auto"/>
        <w:rPr>
          <w:sz w:val="28"/>
          <w:szCs w:val="28"/>
        </w:rPr>
      </w:pPr>
      <w:r w:rsidRPr="00963CB3">
        <w:rPr>
          <w:b/>
          <w:sz w:val="28"/>
          <w:szCs w:val="28"/>
        </w:rPr>
        <w:t>Jednostka projektowa</w:t>
      </w:r>
      <w:r w:rsidRPr="00963CB3">
        <w:rPr>
          <w:sz w:val="28"/>
          <w:szCs w:val="28"/>
        </w:rPr>
        <w:t>:  USŁUGI INŻYNIERSKIE "REMOST"</w:t>
      </w:r>
    </w:p>
    <w:p w:rsidR="0023517E" w:rsidRPr="00963CB3" w:rsidRDefault="0023517E" w:rsidP="00CD437C">
      <w:pPr>
        <w:spacing w:line="360" w:lineRule="auto"/>
        <w:ind w:left="2124" w:firstLine="708"/>
        <w:rPr>
          <w:sz w:val="28"/>
          <w:szCs w:val="28"/>
        </w:rPr>
      </w:pPr>
      <w:r w:rsidRPr="00963CB3">
        <w:rPr>
          <w:sz w:val="28"/>
          <w:szCs w:val="28"/>
        </w:rPr>
        <w:t>ul. Dworska 7, 16-002 Dobrzyniewo Fabryczne</w:t>
      </w:r>
    </w:p>
    <w:p w:rsidR="0023517E" w:rsidRPr="00963CB3" w:rsidRDefault="0023517E" w:rsidP="00CD437C">
      <w:pPr>
        <w:spacing w:line="360" w:lineRule="auto"/>
        <w:rPr>
          <w:sz w:val="28"/>
          <w:szCs w:val="28"/>
        </w:rPr>
      </w:pPr>
    </w:p>
    <w:p w:rsidR="0023517E" w:rsidRDefault="0023517E" w:rsidP="00CD437C">
      <w:pPr>
        <w:spacing w:line="360" w:lineRule="auto"/>
        <w:ind w:left="2832" w:hanging="2832"/>
        <w:rPr>
          <w:sz w:val="28"/>
          <w:szCs w:val="28"/>
        </w:rPr>
      </w:pPr>
      <w:r w:rsidRPr="00963CB3">
        <w:rPr>
          <w:b/>
          <w:sz w:val="28"/>
          <w:szCs w:val="28"/>
        </w:rPr>
        <w:t>Umowa:</w:t>
      </w:r>
      <w:r w:rsidRPr="00963CB3">
        <w:rPr>
          <w:sz w:val="28"/>
          <w:szCs w:val="28"/>
        </w:rPr>
        <w:tab/>
      </w:r>
      <w:r w:rsidR="003F4474">
        <w:rPr>
          <w:sz w:val="28"/>
          <w:szCs w:val="28"/>
        </w:rPr>
        <w:t>Nr 2211/22/2018 z dn. 25.04.2018</w:t>
      </w:r>
    </w:p>
    <w:p w:rsidR="009F51AC" w:rsidRDefault="009F51AC" w:rsidP="009F51AC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Data opracowania: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08.2018</w:t>
      </w:r>
    </w:p>
    <w:p w:rsidR="0023517E" w:rsidRPr="00963CB3" w:rsidRDefault="0023517E" w:rsidP="00CD437C">
      <w:pPr>
        <w:spacing w:line="360" w:lineRule="auto"/>
        <w:rPr>
          <w:sz w:val="28"/>
          <w:szCs w:val="28"/>
        </w:rPr>
      </w:pPr>
      <w:bookmarkStart w:id="0" w:name="_GoBack"/>
      <w:bookmarkEnd w:id="0"/>
      <w:r w:rsidRPr="00963CB3">
        <w:rPr>
          <w:b/>
          <w:sz w:val="28"/>
          <w:szCs w:val="28"/>
        </w:rPr>
        <w:t>Kategoria obiektu:</w:t>
      </w:r>
      <w:r w:rsidRPr="00963CB3">
        <w:rPr>
          <w:sz w:val="28"/>
          <w:szCs w:val="28"/>
        </w:rPr>
        <w:tab/>
        <w:t>XXVIII</w:t>
      </w:r>
    </w:p>
    <w:p w:rsidR="0023517E" w:rsidRDefault="0023517E" w:rsidP="00CD437C">
      <w:pPr>
        <w:spacing w:line="360" w:lineRule="auto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73"/>
        <w:gridCol w:w="3480"/>
      </w:tblGrid>
      <w:tr w:rsidR="0023517E" w:rsidTr="0023517E">
        <w:trPr>
          <w:trHeight w:val="851"/>
        </w:trPr>
        <w:tc>
          <w:tcPr>
            <w:tcW w:w="2134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Projektant:</w:t>
            </w:r>
          </w:p>
        </w:tc>
        <w:tc>
          <w:tcPr>
            <w:tcW w:w="3673" w:type="dxa"/>
            <w:shd w:val="clear" w:color="auto" w:fill="auto"/>
          </w:tcPr>
          <w:p w:rsidR="0023517E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mgr inż. Wojciech Rębacz</w:t>
            </w:r>
          </w:p>
          <w:p w:rsidR="0023517E" w:rsidRPr="00F556E8" w:rsidRDefault="0023517E" w:rsidP="00F70559">
            <w:pPr>
              <w:rPr>
                <w:sz w:val="28"/>
                <w:szCs w:val="28"/>
              </w:rPr>
            </w:pPr>
            <w:proofErr w:type="spellStart"/>
            <w:r w:rsidRPr="006A0C9E">
              <w:rPr>
                <w:sz w:val="28"/>
                <w:szCs w:val="28"/>
              </w:rPr>
              <w:t>upr</w:t>
            </w:r>
            <w:proofErr w:type="spellEnd"/>
            <w:r w:rsidRPr="006A0C9E">
              <w:rPr>
                <w:sz w:val="28"/>
                <w:szCs w:val="28"/>
              </w:rPr>
              <w:t xml:space="preserve">. bud. nr </w:t>
            </w:r>
            <w:proofErr w:type="spellStart"/>
            <w:r w:rsidRPr="006A0C9E">
              <w:rPr>
                <w:sz w:val="28"/>
                <w:szCs w:val="28"/>
              </w:rPr>
              <w:t>Bł</w:t>
            </w:r>
            <w:proofErr w:type="spellEnd"/>
            <w:r w:rsidRPr="006A0C9E">
              <w:rPr>
                <w:sz w:val="28"/>
                <w:szCs w:val="28"/>
              </w:rPr>
              <w:t>/8/99</w:t>
            </w:r>
          </w:p>
        </w:tc>
        <w:tc>
          <w:tcPr>
            <w:tcW w:w="3480" w:type="dxa"/>
            <w:shd w:val="clear" w:color="auto" w:fill="auto"/>
          </w:tcPr>
          <w:p w:rsidR="0023517E" w:rsidRPr="00F556E8" w:rsidRDefault="0023517E" w:rsidP="00CD437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3517E" w:rsidTr="00B03579">
        <w:trPr>
          <w:trHeight w:val="477"/>
        </w:trPr>
        <w:tc>
          <w:tcPr>
            <w:tcW w:w="2134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Współpraca:</w:t>
            </w:r>
          </w:p>
        </w:tc>
        <w:tc>
          <w:tcPr>
            <w:tcW w:w="3673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mgr inż. Wojciech Bołbot</w:t>
            </w:r>
          </w:p>
        </w:tc>
        <w:tc>
          <w:tcPr>
            <w:tcW w:w="3480" w:type="dxa"/>
            <w:shd w:val="clear" w:color="auto" w:fill="auto"/>
          </w:tcPr>
          <w:p w:rsidR="0023517E" w:rsidRPr="00F556E8" w:rsidRDefault="0023517E" w:rsidP="00CD437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3517E" w:rsidRPr="006A0C9E" w:rsidTr="0023517E">
        <w:trPr>
          <w:trHeight w:val="851"/>
        </w:trPr>
        <w:tc>
          <w:tcPr>
            <w:tcW w:w="2134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Sprawdzający:</w:t>
            </w:r>
          </w:p>
        </w:tc>
        <w:tc>
          <w:tcPr>
            <w:tcW w:w="3673" w:type="dxa"/>
            <w:shd w:val="clear" w:color="auto" w:fill="auto"/>
          </w:tcPr>
          <w:p w:rsidR="0023517E" w:rsidRDefault="0023517E" w:rsidP="00F70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mgr inż. Mariusz Grabowski</w:t>
            </w:r>
          </w:p>
          <w:p w:rsidR="0023517E" w:rsidRPr="007916E7" w:rsidRDefault="0023517E" w:rsidP="00F70559">
            <w:pPr>
              <w:rPr>
                <w:sz w:val="28"/>
                <w:szCs w:val="28"/>
              </w:rPr>
            </w:pPr>
            <w:proofErr w:type="spellStart"/>
            <w:r w:rsidRPr="007916E7">
              <w:rPr>
                <w:sz w:val="28"/>
                <w:szCs w:val="28"/>
              </w:rPr>
              <w:t>upr</w:t>
            </w:r>
            <w:proofErr w:type="spellEnd"/>
            <w:r w:rsidRPr="007916E7">
              <w:rPr>
                <w:sz w:val="28"/>
                <w:szCs w:val="28"/>
              </w:rPr>
              <w:t>. bud. nr PDL/0031/POOM/06</w:t>
            </w:r>
          </w:p>
        </w:tc>
        <w:tc>
          <w:tcPr>
            <w:tcW w:w="3480" w:type="dxa"/>
            <w:shd w:val="clear" w:color="auto" w:fill="auto"/>
          </w:tcPr>
          <w:p w:rsidR="0023517E" w:rsidRPr="007916E7" w:rsidRDefault="0023517E" w:rsidP="00CD437C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963CB3" w:rsidRDefault="00963CB3" w:rsidP="00CD437C">
      <w:pPr>
        <w:spacing w:line="360" w:lineRule="auto"/>
        <w:rPr>
          <w:b/>
          <w:sz w:val="32"/>
          <w:szCs w:val="32"/>
        </w:rPr>
      </w:pPr>
    </w:p>
    <w:p w:rsidR="00B03579" w:rsidRDefault="00B03579" w:rsidP="00CD437C">
      <w:pPr>
        <w:spacing w:line="360" w:lineRule="auto"/>
        <w:rPr>
          <w:b/>
          <w:sz w:val="32"/>
          <w:szCs w:val="32"/>
        </w:rPr>
      </w:pPr>
    </w:p>
    <w:p w:rsidR="003F4474" w:rsidRDefault="003F4474" w:rsidP="00CD437C">
      <w:pPr>
        <w:spacing w:line="360" w:lineRule="auto"/>
        <w:rPr>
          <w:b/>
          <w:sz w:val="32"/>
          <w:szCs w:val="32"/>
        </w:rPr>
      </w:pPr>
    </w:p>
    <w:p w:rsidR="003F4474" w:rsidRDefault="003F4474" w:rsidP="00CD437C">
      <w:pPr>
        <w:spacing w:line="360" w:lineRule="auto"/>
        <w:rPr>
          <w:b/>
          <w:sz w:val="32"/>
          <w:szCs w:val="32"/>
        </w:rPr>
      </w:pPr>
    </w:p>
    <w:p w:rsidR="00B03579" w:rsidRPr="00B03579" w:rsidRDefault="00B03579" w:rsidP="00B03579">
      <w:pPr>
        <w:spacing w:line="360" w:lineRule="auto"/>
        <w:rPr>
          <w:b/>
          <w:sz w:val="32"/>
          <w:szCs w:val="32"/>
        </w:rPr>
      </w:pPr>
      <w:r w:rsidRPr="00B03579">
        <w:rPr>
          <w:b/>
          <w:sz w:val="32"/>
          <w:szCs w:val="32"/>
        </w:rPr>
        <w:lastRenderedPageBreak/>
        <w:t>SPIS   ZAWARTOŚCI</w:t>
      </w:r>
    </w:p>
    <w:p w:rsidR="003F4474" w:rsidRPr="0049639C" w:rsidRDefault="003F4474" w:rsidP="00B03579">
      <w:pPr>
        <w:pStyle w:val="Akapitzlist"/>
        <w:numPr>
          <w:ilvl w:val="0"/>
          <w:numId w:val="8"/>
        </w:num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PROJEKT ZAGOSPODAROWANIA TERENU</w:t>
      </w:r>
    </w:p>
    <w:p w:rsidR="00963CB3" w:rsidRDefault="00963CB3" w:rsidP="00771773">
      <w:pPr>
        <w:pStyle w:val="Akapitzlist"/>
        <w:numPr>
          <w:ilvl w:val="0"/>
          <w:numId w:val="6"/>
        </w:numPr>
        <w:spacing w:line="360" w:lineRule="auto"/>
        <w:rPr>
          <w:b/>
        </w:rPr>
      </w:pPr>
      <w:r w:rsidRPr="0049639C">
        <w:rPr>
          <w:b/>
        </w:rPr>
        <w:t>Część opisowa</w:t>
      </w:r>
    </w:p>
    <w:p w:rsidR="00FF0A02" w:rsidRDefault="00FF0A02" w:rsidP="00FF0A02">
      <w:pPr>
        <w:pStyle w:val="Akapitzlist"/>
        <w:numPr>
          <w:ilvl w:val="0"/>
          <w:numId w:val="6"/>
        </w:numPr>
        <w:spacing w:line="360" w:lineRule="auto"/>
      </w:pPr>
      <w:r>
        <w:t>Decyzje i uzgodnienia</w:t>
      </w:r>
    </w:p>
    <w:p w:rsidR="00FF0A02" w:rsidRDefault="00FF0A02" w:rsidP="00FF0A02">
      <w:pPr>
        <w:pStyle w:val="Akapitzlist"/>
        <w:numPr>
          <w:ilvl w:val="0"/>
          <w:numId w:val="6"/>
        </w:numPr>
        <w:spacing w:line="360" w:lineRule="auto"/>
      </w:pPr>
      <w:r>
        <w:t>Oświadczenia projektanta i sprawdzającego</w:t>
      </w:r>
    </w:p>
    <w:p w:rsidR="00FF0A02" w:rsidRDefault="00FF0A02" w:rsidP="00FF0A02">
      <w:pPr>
        <w:pStyle w:val="Akapitzlist"/>
        <w:numPr>
          <w:ilvl w:val="0"/>
          <w:numId w:val="6"/>
        </w:numPr>
        <w:spacing w:line="360" w:lineRule="auto"/>
      </w:pPr>
      <w:r>
        <w:t>Uprawnienia budowlane projektanta i sprawdzającego</w:t>
      </w:r>
    </w:p>
    <w:p w:rsidR="00963CB3" w:rsidRPr="00FF0A02" w:rsidRDefault="00963CB3" w:rsidP="00771773">
      <w:pPr>
        <w:pStyle w:val="Akapitzlist"/>
        <w:numPr>
          <w:ilvl w:val="0"/>
          <w:numId w:val="6"/>
        </w:numPr>
        <w:spacing w:line="360" w:lineRule="auto"/>
      </w:pPr>
      <w:r w:rsidRPr="00FF0A02">
        <w:t>Część rysunkowa</w:t>
      </w:r>
    </w:p>
    <w:p w:rsidR="00450E76" w:rsidRPr="00FF0A02" w:rsidRDefault="00124D23" w:rsidP="00B03579">
      <w:pPr>
        <w:pStyle w:val="Akapitzlist"/>
        <w:numPr>
          <w:ilvl w:val="0"/>
          <w:numId w:val="14"/>
        </w:numPr>
        <w:spacing w:line="360" w:lineRule="auto"/>
      </w:pPr>
      <w:r w:rsidRPr="00FF0A02">
        <w:t>Orientacja</w:t>
      </w:r>
      <w:r w:rsidRPr="00FF0A02">
        <w:tab/>
      </w:r>
      <w:r w:rsidRPr="00FF0A02">
        <w:tab/>
      </w:r>
      <w:r w:rsidRPr="00FF0A02">
        <w:tab/>
      </w:r>
      <w:r w:rsidRPr="00FF0A02">
        <w:tab/>
      </w:r>
      <w:r w:rsidRPr="00FF0A02">
        <w:tab/>
      </w:r>
      <w:r w:rsidRPr="00FF0A02">
        <w:tab/>
        <w:t>001</w:t>
      </w:r>
    </w:p>
    <w:p w:rsidR="00450E76" w:rsidRPr="00FF0A02" w:rsidRDefault="00124D23" w:rsidP="00B03579">
      <w:pPr>
        <w:pStyle w:val="Akapitzlist"/>
        <w:numPr>
          <w:ilvl w:val="0"/>
          <w:numId w:val="14"/>
        </w:numPr>
        <w:spacing w:line="360" w:lineRule="auto"/>
      </w:pPr>
      <w:r w:rsidRPr="00FF0A02">
        <w:t>Projekt</w:t>
      </w:r>
      <w:r w:rsidR="00450E76" w:rsidRPr="00FF0A02">
        <w:t xml:space="preserve"> zagospodarowania terenu</w:t>
      </w:r>
      <w:r w:rsidRPr="00FF0A02">
        <w:tab/>
      </w:r>
      <w:r w:rsidRPr="00FF0A02">
        <w:tab/>
      </w:r>
      <w:r w:rsidRPr="00FF0A02">
        <w:tab/>
        <w:t>002</w:t>
      </w:r>
    </w:p>
    <w:p w:rsidR="00963CB3" w:rsidRDefault="00963CB3" w:rsidP="00CD437C">
      <w:pPr>
        <w:spacing w:line="360" w:lineRule="auto"/>
        <w:rPr>
          <w:strike/>
        </w:rPr>
      </w:pPr>
    </w:p>
    <w:p w:rsidR="00B03579" w:rsidRPr="00747C90" w:rsidRDefault="00B03579" w:rsidP="00B03579">
      <w:pPr>
        <w:pStyle w:val="Akapitzlist"/>
        <w:numPr>
          <w:ilvl w:val="0"/>
          <w:numId w:val="8"/>
        </w:numPr>
        <w:spacing w:line="360" w:lineRule="auto"/>
        <w:rPr>
          <w:b/>
          <w:sz w:val="36"/>
          <w:szCs w:val="36"/>
        </w:rPr>
      </w:pPr>
      <w:r w:rsidRPr="00747C90">
        <w:rPr>
          <w:b/>
          <w:sz w:val="36"/>
          <w:szCs w:val="36"/>
        </w:rPr>
        <w:t>PROJEKT ARCHITEKTONICZNO-BUDOWLANY</w:t>
      </w:r>
    </w:p>
    <w:p w:rsidR="00B03579" w:rsidRPr="0006787D" w:rsidRDefault="00B03579" w:rsidP="00B03579">
      <w:pPr>
        <w:pStyle w:val="Akapitzlist"/>
        <w:numPr>
          <w:ilvl w:val="0"/>
          <w:numId w:val="6"/>
        </w:numPr>
        <w:spacing w:line="360" w:lineRule="auto"/>
        <w:rPr>
          <w:b/>
        </w:rPr>
      </w:pPr>
      <w:r w:rsidRPr="0006787D">
        <w:rPr>
          <w:b/>
        </w:rPr>
        <w:t>Część opisowa</w:t>
      </w:r>
    </w:p>
    <w:p w:rsidR="00B03579" w:rsidRPr="004B2967" w:rsidRDefault="00B03579" w:rsidP="00B03579">
      <w:pPr>
        <w:pStyle w:val="Akapitzlist"/>
        <w:numPr>
          <w:ilvl w:val="0"/>
          <w:numId w:val="6"/>
        </w:numPr>
        <w:spacing w:line="360" w:lineRule="auto"/>
        <w:rPr>
          <w:b/>
        </w:rPr>
      </w:pPr>
      <w:r w:rsidRPr="004B2967">
        <w:rPr>
          <w:b/>
        </w:rPr>
        <w:t>Część rysunkowa</w:t>
      </w:r>
    </w:p>
    <w:p w:rsidR="00B03579" w:rsidRPr="00FF0A02" w:rsidRDefault="00B03579" w:rsidP="00B03579">
      <w:pPr>
        <w:pStyle w:val="Akapitzlist"/>
        <w:numPr>
          <w:ilvl w:val="0"/>
          <w:numId w:val="12"/>
        </w:numPr>
        <w:spacing w:line="360" w:lineRule="auto"/>
      </w:pPr>
      <w:r w:rsidRPr="00FF0A02">
        <w:t>Inwentaryzacja</w:t>
      </w:r>
      <w:r w:rsidRPr="00FF0A02">
        <w:tab/>
      </w:r>
      <w:r w:rsidRPr="00FF0A02">
        <w:tab/>
      </w:r>
      <w:r w:rsidRPr="00FF0A02">
        <w:tab/>
      </w:r>
      <w:r w:rsidRPr="00FF0A02">
        <w:tab/>
      </w:r>
      <w:r w:rsidRPr="00FF0A02">
        <w:tab/>
        <w:t>003</w:t>
      </w:r>
    </w:p>
    <w:p w:rsidR="00B03579" w:rsidRPr="00FF0A02" w:rsidRDefault="00B03579" w:rsidP="00B03579">
      <w:pPr>
        <w:pStyle w:val="Akapitzlist"/>
        <w:numPr>
          <w:ilvl w:val="0"/>
          <w:numId w:val="12"/>
        </w:numPr>
        <w:spacing w:line="360" w:lineRule="auto"/>
      </w:pPr>
      <w:r w:rsidRPr="00FF0A02">
        <w:t>Profil podłużny</w:t>
      </w:r>
      <w:r w:rsidRPr="00FF0A02">
        <w:tab/>
      </w:r>
      <w:r w:rsidRPr="00FF0A02">
        <w:tab/>
      </w:r>
      <w:r w:rsidRPr="00FF0A02">
        <w:tab/>
      </w:r>
      <w:r w:rsidRPr="00FF0A02">
        <w:tab/>
      </w:r>
      <w:r w:rsidRPr="00FF0A02">
        <w:tab/>
        <w:t xml:space="preserve">004 </w:t>
      </w:r>
    </w:p>
    <w:p w:rsidR="00B03579" w:rsidRPr="00FF0A02" w:rsidRDefault="00B03579" w:rsidP="00B03579">
      <w:pPr>
        <w:pStyle w:val="Akapitzlist"/>
        <w:numPr>
          <w:ilvl w:val="0"/>
          <w:numId w:val="12"/>
        </w:numPr>
        <w:spacing w:line="360" w:lineRule="auto"/>
      </w:pPr>
      <w:r w:rsidRPr="00FF0A02">
        <w:t>Przekroje normalne dojazdów</w:t>
      </w:r>
      <w:r w:rsidRPr="00FF0A02">
        <w:tab/>
      </w:r>
      <w:r w:rsidRPr="00FF0A02">
        <w:tab/>
      </w:r>
      <w:r w:rsidRPr="00FF0A02">
        <w:tab/>
        <w:t>005</w:t>
      </w:r>
    </w:p>
    <w:p w:rsidR="00B03579" w:rsidRPr="00FF0A02" w:rsidRDefault="00B03579" w:rsidP="00B03579">
      <w:pPr>
        <w:pStyle w:val="Akapitzlist"/>
        <w:numPr>
          <w:ilvl w:val="0"/>
          <w:numId w:val="12"/>
        </w:numPr>
        <w:spacing w:line="360" w:lineRule="auto"/>
      </w:pPr>
      <w:r w:rsidRPr="00FF0A02">
        <w:t>Rysunek ogólny mostu w km 9+322</w:t>
      </w:r>
      <w:r w:rsidRPr="00FF0A02">
        <w:tab/>
      </w:r>
      <w:r w:rsidRPr="00FF0A02">
        <w:tab/>
      </w:r>
      <w:r w:rsidR="00FF0A02">
        <w:tab/>
      </w:r>
      <w:r w:rsidRPr="00FF0A02">
        <w:t>006</w:t>
      </w:r>
    </w:p>
    <w:p w:rsidR="00B03579" w:rsidRPr="00FF0A02" w:rsidRDefault="00B03579" w:rsidP="00B03579">
      <w:pPr>
        <w:pStyle w:val="Akapitzlist"/>
        <w:numPr>
          <w:ilvl w:val="0"/>
          <w:numId w:val="12"/>
        </w:numPr>
        <w:spacing w:line="360" w:lineRule="auto"/>
      </w:pPr>
      <w:r w:rsidRPr="00FF0A02">
        <w:t>Schemat wytyczenia obiektu, plan pali</w:t>
      </w:r>
      <w:r w:rsidRPr="00FF0A02">
        <w:tab/>
      </w:r>
      <w:r w:rsidRPr="00FF0A02">
        <w:tab/>
        <w:t>007</w:t>
      </w:r>
    </w:p>
    <w:p w:rsidR="00B03579" w:rsidRPr="00FF0A02" w:rsidRDefault="00B03579" w:rsidP="00B03579">
      <w:pPr>
        <w:pStyle w:val="Akapitzlist"/>
        <w:numPr>
          <w:ilvl w:val="0"/>
          <w:numId w:val="12"/>
        </w:numPr>
        <w:spacing w:line="360" w:lineRule="auto"/>
      </w:pPr>
      <w:r w:rsidRPr="00FF0A02">
        <w:t xml:space="preserve">Gabaryty </w:t>
      </w:r>
      <w:proofErr w:type="spellStart"/>
      <w:r w:rsidRPr="00FF0A02">
        <w:t>przyczółka</w:t>
      </w:r>
      <w:proofErr w:type="spellEnd"/>
      <w:r w:rsidRPr="00FF0A02">
        <w:tab/>
      </w:r>
      <w:r w:rsidRPr="00FF0A02">
        <w:tab/>
      </w:r>
      <w:r w:rsidRPr="00FF0A02">
        <w:tab/>
      </w:r>
      <w:r w:rsidRPr="00FF0A02">
        <w:tab/>
      </w:r>
      <w:r w:rsidR="00FF0A02">
        <w:tab/>
      </w:r>
      <w:r w:rsidRPr="00FF0A02">
        <w:t>008</w:t>
      </w:r>
    </w:p>
    <w:p w:rsidR="00B03579" w:rsidRPr="00FF0A02" w:rsidRDefault="00B03579" w:rsidP="00B03579">
      <w:pPr>
        <w:pStyle w:val="Akapitzlist"/>
        <w:numPr>
          <w:ilvl w:val="0"/>
          <w:numId w:val="12"/>
        </w:numPr>
        <w:spacing w:line="360" w:lineRule="auto"/>
      </w:pPr>
      <w:r w:rsidRPr="00FF0A02">
        <w:t>Widok ogólny tymczasowej kładki dla pieszych  009</w:t>
      </w:r>
    </w:p>
    <w:p w:rsidR="00B03579" w:rsidRDefault="00B03579" w:rsidP="00B03579">
      <w:pPr>
        <w:pStyle w:val="Akapitzlist"/>
        <w:spacing w:line="360" w:lineRule="auto"/>
        <w:rPr>
          <w:b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963CB3" w:rsidRDefault="00963CB3" w:rsidP="00CD437C">
      <w:pPr>
        <w:spacing w:line="360" w:lineRule="auto"/>
        <w:rPr>
          <w:strike/>
        </w:rPr>
      </w:pPr>
    </w:p>
    <w:p w:rsidR="00963CB3" w:rsidRDefault="00963CB3" w:rsidP="00CD437C">
      <w:pPr>
        <w:spacing w:line="360" w:lineRule="auto"/>
        <w:rPr>
          <w:strike/>
        </w:rPr>
      </w:pPr>
    </w:p>
    <w:p w:rsidR="00963CB3" w:rsidRDefault="00963CB3" w:rsidP="00CD437C">
      <w:pPr>
        <w:spacing w:line="360" w:lineRule="auto"/>
        <w:rPr>
          <w:strike/>
        </w:rPr>
      </w:pPr>
    </w:p>
    <w:p w:rsidR="0049639C" w:rsidRPr="00B03579" w:rsidRDefault="0049639C" w:rsidP="00B03579">
      <w:pPr>
        <w:pStyle w:val="Akapitzlist"/>
        <w:numPr>
          <w:ilvl w:val="0"/>
          <w:numId w:val="15"/>
        </w:numPr>
        <w:spacing w:line="360" w:lineRule="auto"/>
        <w:rPr>
          <w:b/>
          <w:sz w:val="32"/>
          <w:szCs w:val="32"/>
        </w:rPr>
      </w:pPr>
      <w:r w:rsidRPr="00B03579">
        <w:rPr>
          <w:b/>
          <w:sz w:val="32"/>
          <w:szCs w:val="32"/>
        </w:rPr>
        <w:lastRenderedPageBreak/>
        <w:t>PROJEKT ZAGOSPODAROWANIA TERENU</w:t>
      </w:r>
    </w:p>
    <w:p w:rsidR="00CF62C7" w:rsidRDefault="00CF62C7" w:rsidP="00CD437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OPIS TECHNICZNY</w:t>
      </w:r>
    </w:p>
    <w:p w:rsidR="00CF62C7" w:rsidRPr="00A71FBC" w:rsidRDefault="00CF62C7" w:rsidP="00CD437C">
      <w:pPr>
        <w:spacing w:line="360" w:lineRule="auto"/>
        <w:jc w:val="center"/>
      </w:pPr>
    </w:p>
    <w:p w:rsidR="00CF62C7" w:rsidRPr="00A71FBC" w:rsidRDefault="00CF62C7" w:rsidP="00771773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contextualSpacing w:val="0"/>
        <w:jc w:val="both"/>
        <w:rPr>
          <w:b/>
        </w:rPr>
      </w:pPr>
      <w:r w:rsidRPr="00A71FBC">
        <w:rPr>
          <w:b/>
        </w:rPr>
        <w:t xml:space="preserve">Przedmiot inwestycji </w:t>
      </w:r>
    </w:p>
    <w:p w:rsidR="00CF62C7" w:rsidRPr="00A71FBC" w:rsidRDefault="00CF62C7" w:rsidP="00CD437C">
      <w:pPr>
        <w:pStyle w:val="Akapitzlist"/>
        <w:spacing w:line="360" w:lineRule="auto"/>
        <w:jc w:val="both"/>
      </w:pPr>
    </w:p>
    <w:p w:rsidR="00CF62C7" w:rsidRDefault="00CF62C7" w:rsidP="00CD437C">
      <w:pPr>
        <w:spacing w:line="360" w:lineRule="auto"/>
        <w:ind w:firstLine="360"/>
        <w:jc w:val="both"/>
      </w:pPr>
      <w:r w:rsidRPr="00A71FBC">
        <w:t xml:space="preserve">Przedmiotem inwestycji jest </w:t>
      </w:r>
      <w:r>
        <w:t>p</w:t>
      </w:r>
      <w:r w:rsidRPr="0023517E">
        <w:t>rzebudowa mostu w ciągu drogi powiatowej nr 1933 N w miejscowości Sypitki w km 9+</w:t>
      </w:r>
      <w:r w:rsidR="00B35F6E">
        <w:t>322</w:t>
      </w:r>
      <w:r>
        <w:t>.</w:t>
      </w:r>
      <w:r w:rsidR="006F1D33">
        <w:t xml:space="preserve"> Przebudowa polegać będzie na rozbiórce istniejącego mostu i w tym miejscu wybudowanie nowego obiektu.</w:t>
      </w:r>
    </w:p>
    <w:p w:rsidR="00CF62C7" w:rsidRPr="00A71FBC" w:rsidRDefault="00CF62C7" w:rsidP="00CD437C">
      <w:pPr>
        <w:spacing w:line="360" w:lineRule="auto"/>
        <w:ind w:firstLine="360"/>
        <w:jc w:val="both"/>
      </w:pPr>
    </w:p>
    <w:p w:rsidR="00CF62C7" w:rsidRPr="00A71FBC" w:rsidRDefault="00CF62C7" w:rsidP="0077177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A71FBC">
        <w:rPr>
          <w:b/>
        </w:rPr>
        <w:t xml:space="preserve">Istniejący stan zagospodarowania działki </w:t>
      </w:r>
    </w:p>
    <w:p w:rsidR="00CF62C7" w:rsidRDefault="00CF62C7" w:rsidP="00CD437C">
      <w:pPr>
        <w:spacing w:line="360" w:lineRule="auto"/>
        <w:ind w:firstLine="360"/>
        <w:jc w:val="both"/>
      </w:pPr>
      <w:r w:rsidRPr="00A71FBC">
        <w:t xml:space="preserve">Dojazdy do istniejącego </w:t>
      </w:r>
      <w:r>
        <w:t>mostu</w:t>
      </w:r>
      <w:r w:rsidRPr="00A71FBC">
        <w:t xml:space="preserve"> stanowi droga </w:t>
      </w:r>
      <w:r>
        <w:t xml:space="preserve">powiatowa klasy Z </w:t>
      </w:r>
      <w:r w:rsidRPr="00A71FBC">
        <w:t xml:space="preserve">o nawierzchni </w:t>
      </w:r>
      <w:r>
        <w:t xml:space="preserve">bitumicznej </w:t>
      </w:r>
      <w:r w:rsidRPr="00A71FBC">
        <w:t>z jezdnią szerokości</w:t>
      </w:r>
      <w:r>
        <w:t xml:space="preserve"> pasa ruchu</w:t>
      </w:r>
      <w:r w:rsidRPr="00A71FBC">
        <w:t xml:space="preserve"> 3,</w:t>
      </w:r>
      <w:r w:rsidR="003F4474">
        <w:t>0</w:t>
      </w:r>
      <w:r>
        <w:t>0</w:t>
      </w:r>
      <w:r w:rsidRPr="00A71FBC">
        <w:t>m</w:t>
      </w:r>
      <w:r>
        <w:t>. Most stanowi przejście</w:t>
      </w:r>
      <w:r w:rsidR="0049639C">
        <w:t xml:space="preserve"> budowlą zlokalizowaną w ciągu</w:t>
      </w:r>
      <w:r>
        <w:t xml:space="preserve"> </w:t>
      </w:r>
      <w:r w:rsidR="0049639C">
        <w:t>rzeki</w:t>
      </w:r>
      <w:r>
        <w:t xml:space="preserve"> </w:t>
      </w:r>
      <w:r w:rsidR="0049639C">
        <w:t xml:space="preserve">Małkiń </w:t>
      </w:r>
      <w:r w:rsidR="006F1D33">
        <w:t xml:space="preserve">(Lega) </w:t>
      </w:r>
      <w:r w:rsidR="0049639C">
        <w:t>w km rzeki 6+700. Do mostu przylega budowla piętrząca</w:t>
      </w:r>
      <w:r w:rsidR="00A42B1D">
        <w:t xml:space="preserve"> wraz z pomostem technicznym</w:t>
      </w:r>
      <w:r w:rsidR="0049639C">
        <w:t xml:space="preserve"> oraz </w:t>
      </w:r>
      <w:r w:rsidR="006F1D33">
        <w:t>konstrukcją</w:t>
      </w:r>
      <w:r w:rsidR="0049639C">
        <w:t xml:space="preserve"> węgorni wykorzystywana w okresie pochodu węgorza.</w:t>
      </w:r>
      <w:r w:rsidR="006F1D33">
        <w:t xml:space="preserve"> Nad mostem przebiega linia energetyczna izolowana, na wysokości ok 6,50m nad niweletą drogi.</w:t>
      </w:r>
    </w:p>
    <w:p w:rsidR="00CF62C7" w:rsidRPr="00A71FBC" w:rsidRDefault="00CF62C7" w:rsidP="00CD437C">
      <w:pPr>
        <w:spacing w:line="360" w:lineRule="auto"/>
        <w:jc w:val="both"/>
      </w:pPr>
    </w:p>
    <w:p w:rsidR="00CF62C7" w:rsidRPr="00A71FBC" w:rsidRDefault="00CF62C7" w:rsidP="00771773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contextualSpacing w:val="0"/>
        <w:jc w:val="both"/>
        <w:rPr>
          <w:b/>
        </w:rPr>
      </w:pPr>
      <w:r w:rsidRPr="00A71FBC">
        <w:rPr>
          <w:b/>
        </w:rPr>
        <w:t>Projektowane zagospodarowanie działki</w:t>
      </w:r>
    </w:p>
    <w:p w:rsidR="00CF62C7" w:rsidRPr="00A71FBC" w:rsidRDefault="00CF62C7" w:rsidP="00CD437C">
      <w:pPr>
        <w:spacing w:line="360" w:lineRule="auto"/>
        <w:ind w:firstLine="360"/>
        <w:jc w:val="both"/>
      </w:pPr>
      <w:r>
        <w:t>Przewidywane zmiany w zagospodarowaniu terenu</w:t>
      </w:r>
      <w:r w:rsidR="006F1D33">
        <w:t xml:space="preserve"> – istniejący most projektuje się rozebrać.</w:t>
      </w:r>
    </w:p>
    <w:p w:rsidR="00CF62C7" w:rsidRDefault="00CF62C7" w:rsidP="00F70559">
      <w:pPr>
        <w:spacing w:line="360" w:lineRule="auto"/>
        <w:ind w:left="360"/>
        <w:jc w:val="both"/>
      </w:pPr>
      <w:r w:rsidRPr="00D161C5">
        <w:t>Projektowany</w:t>
      </w:r>
      <w:r w:rsidR="006F1D33">
        <w:t xml:space="preserve"> nowy</w:t>
      </w:r>
      <w:r w:rsidRPr="00D161C5">
        <w:t xml:space="preserve"> most służyć będzie do przeprowadzenia ruchu drogowego</w:t>
      </w:r>
      <w:r>
        <w:t xml:space="preserve"> oraz pieszego</w:t>
      </w:r>
      <w:r w:rsidRPr="00D161C5">
        <w:t xml:space="preserve"> ponad rzeką </w:t>
      </w:r>
      <w:r w:rsidR="0049639C">
        <w:t>Małkiń</w:t>
      </w:r>
      <w:r w:rsidRPr="00D161C5">
        <w:t>. Most jest projektowany na klasę obciążenia B wg. PN-85/S-10030</w:t>
      </w:r>
      <w:r>
        <w:t xml:space="preserve"> tj. dla pojazdów o masie całkowitej do 40.0 ton.</w:t>
      </w:r>
    </w:p>
    <w:p w:rsidR="00CF62C7" w:rsidRPr="00A71FBC" w:rsidRDefault="00CF62C7" w:rsidP="00CD437C">
      <w:pPr>
        <w:spacing w:line="360" w:lineRule="auto"/>
        <w:jc w:val="both"/>
      </w:pPr>
    </w:p>
    <w:p w:rsidR="00CF62C7" w:rsidRDefault="00CF62C7" w:rsidP="00771773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contextualSpacing w:val="0"/>
        <w:jc w:val="both"/>
        <w:rPr>
          <w:b/>
        </w:rPr>
      </w:pPr>
      <w:r w:rsidRPr="00A71FBC">
        <w:rPr>
          <w:b/>
        </w:rPr>
        <w:t>Zestawienie powierzchni</w:t>
      </w:r>
    </w:p>
    <w:p w:rsidR="00CF62C7" w:rsidRDefault="00CF62C7" w:rsidP="00CD437C">
      <w:pPr>
        <w:spacing w:line="360" w:lineRule="auto"/>
        <w:ind w:left="360"/>
        <w:jc w:val="both"/>
        <w:rPr>
          <w:vertAlign w:val="superscript"/>
        </w:rPr>
      </w:pPr>
      <w:r w:rsidRPr="00A71FBC">
        <w:t xml:space="preserve">Konstrukcja mostu wraz z </w:t>
      </w:r>
      <w:r w:rsidR="00F0431A">
        <w:t>skrzydełk</w:t>
      </w:r>
      <w:r w:rsidR="006F1D33">
        <w:t>a</w:t>
      </w:r>
      <w:r w:rsidR="00F0431A">
        <w:t>m</w:t>
      </w:r>
      <w:r w:rsidR="006F1D33">
        <w:t>i</w:t>
      </w:r>
      <w:r w:rsidRPr="00A71FBC">
        <w:t xml:space="preserve"> zajmie powierzchnię </w:t>
      </w:r>
      <w:r w:rsidR="006F1D33" w:rsidRPr="006F1D33">
        <w:t>8,75x</w:t>
      </w:r>
      <w:r w:rsidR="00D47A54" w:rsidRPr="0009474E">
        <w:t>20,6</w:t>
      </w:r>
      <w:r w:rsidR="006F1D33" w:rsidRPr="0009474E">
        <w:t>=</w:t>
      </w:r>
      <w:r w:rsidR="00D47A54" w:rsidRPr="0009474E">
        <w:t>180</w:t>
      </w:r>
      <w:r w:rsidR="00D47A54">
        <w:t>,25</w:t>
      </w:r>
      <w:r w:rsidR="006F1D33" w:rsidRPr="006F1D33">
        <w:t xml:space="preserve"> m</w:t>
      </w:r>
      <w:r w:rsidR="006F1D33" w:rsidRPr="006F1D33">
        <w:rPr>
          <w:vertAlign w:val="superscript"/>
        </w:rPr>
        <w:t>2</w:t>
      </w:r>
    </w:p>
    <w:p w:rsidR="00F0431A" w:rsidRPr="00F0431A" w:rsidRDefault="00F0431A" w:rsidP="00CD437C">
      <w:pPr>
        <w:spacing w:line="360" w:lineRule="auto"/>
        <w:ind w:left="360"/>
        <w:jc w:val="both"/>
      </w:pPr>
      <w:r>
        <w:t>Umocnione kamieniami na zaprawie cementowej stożki przyczółkowe zajmą ok. 60,0 m</w:t>
      </w:r>
      <w:r w:rsidRPr="00F0431A">
        <w:rPr>
          <w:vertAlign w:val="superscript"/>
        </w:rPr>
        <w:t>2</w:t>
      </w:r>
    </w:p>
    <w:p w:rsidR="00CF62C7" w:rsidRPr="00A71FBC" w:rsidRDefault="00CF62C7" w:rsidP="00CD437C">
      <w:pPr>
        <w:spacing w:line="360" w:lineRule="auto"/>
        <w:jc w:val="both"/>
      </w:pPr>
    </w:p>
    <w:p w:rsidR="00CF62C7" w:rsidRDefault="00CF62C7" w:rsidP="0077177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>
        <w:rPr>
          <w:b/>
        </w:rPr>
        <w:t>Ochrona terenu i wpis do rejestru zabytków</w:t>
      </w:r>
    </w:p>
    <w:p w:rsidR="00CF62C7" w:rsidRDefault="00CF62C7" w:rsidP="00CD437C">
      <w:pPr>
        <w:pStyle w:val="Akapitzlist"/>
        <w:spacing w:line="360" w:lineRule="auto"/>
        <w:ind w:left="360"/>
        <w:jc w:val="both"/>
      </w:pPr>
      <w:r w:rsidRPr="00502406">
        <w:t xml:space="preserve">Teren na którym projektowany jest most nie jest wpisany do rejestru zabytków </w:t>
      </w:r>
    </w:p>
    <w:p w:rsidR="00CF62C7" w:rsidRDefault="00CF62C7" w:rsidP="00CD437C">
      <w:pPr>
        <w:pStyle w:val="Akapitzlist"/>
        <w:spacing w:line="360" w:lineRule="auto"/>
        <w:ind w:left="360"/>
        <w:jc w:val="both"/>
        <w:rPr>
          <w:b/>
        </w:rPr>
      </w:pPr>
    </w:p>
    <w:p w:rsidR="00B03579" w:rsidRDefault="00B03579" w:rsidP="00CD437C">
      <w:pPr>
        <w:pStyle w:val="Akapitzlist"/>
        <w:spacing w:line="360" w:lineRule="auto"/>
        <w:ind w:left="360"/>
        <w:jc w:val="both"/>
        <w:rPr>
          <w:b/>
        </w:rPr>
      </w:pPr>
    </w:p>
    <w:p w:rsidR="00B03579" w:rsidRDefault="00B03579" w:rsidP="00CD437C">
      <w:pPr>
        <w:pStyle w:val="Akapitzlist"/>
        <w:spacing w:line="360" w:lineRule="auto"/>
        <w:ind w:left="360"/>
        <w:jc w:val="both"/>
        <w:rPr>
          <w:b/>
        </w:rPr>
      </w:pPr>
    </w:p>
    <w:p w:rsidR="0009474E" w:rsidRDefault="0009474E" w:rsidP="00CD437C">
      <w:pPr>
        <w:pStyle w:val="Akapitzlist"/>
        <w:spacing w:line="360" w:lineRule="auto"/>
        <w:ind w:left="360"/>
        <w:jc w:val="both"/>
        <w:rPr>
          <w:b/>
        </w:rPr>
      </w:pPr>
    </w:p>
    <w:p w:rsidR="0009474E" w:rsidRPr="00A71FBC" w:rsidRDefault="0009474E" w:rsidP="00CD437C">
      <w:pPr>
        <w:pStyle w:val="Akapitzlist"/>
        <w:spacing w:line="360" w:lineRule="auto"/>
        <w:ind w:left="360"/>
        <w:jc w:val="both"/>
        <w:rPr>
          <w:b/>
        </w:rPr>
      </w:pPr>
    </w:p>
    <w:p w:rsidR="00CF62C7" w:rsidRDefault="00CF62C7" w:rsidP="0077177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>
        <w:rPr>
          <w:b/>
        </w:rPr>
        <w:lastRenderedPageBreak/>
        <w:t>Wpływ eksploatacji górniczej</w:t>
      </w:r>
    </w:p>
    <w:p w:rsidR="00CF62C7" w:rsidRPr="00502406" w:rsidRDefault="00CF62C7" w:rsidP="00CD437C">
      <w:pPr>
        <w:pStyle w:val="Akapitzlist"/>
        <w:spacing w:line="360" w:lineRule="auto"/>
        <w:ind w:left="360"/>
        <w:jc w:val="both"/>
      </w:pPr>
      <w:r w:rsidRPr="00502406">
        <w:t>Teren na którym projektowany jest most nie znajduje się w granicach terenów górniczych i nie podlega wpływowi eksploatacji górniczej</w:t>
      </w:r>
    </w:p>
    <w:p w:rsidR="00CF62C7" w:rsidRDefault="00CF62C7" w:rsidP="00CD437C">
      <w:pPr>
        <w:pStyle w:val="Akapitzlist"/>
        <w:spacing w:line="360" w:lineRule="auto"/>
        <w:rPr>
          <w:b/>
        </w:rPr>
      </w:pPr>
    </w:p>
    <w:p w:rsidR="00B35F6E" w:rsidRPr="00502406" w:rsidRDefault="00B35F6E" w:rsidP="00CD437C">
      <w:pPr>
        <w:pStyle w:val="Akapitzlist"/>
        <w:spacing w:line="360" w:lineRule="auto"/>
        <w:rPr>
          <w:b/>
        </w:rPr>
      </w:pPr>
    </w:p>
    <w:p w:rsidR="00CF62C7" w:rsidRDefault="00CF62C7" w:rsidP="0077177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>
        <w:rPr>
          <w:b/>
        </w:rPr>
        <w:t>Wpływ inwestycji na środowisko</w:t>
      </w:r>
    </w:p>
    <w:p w:rsidR="00CF62C7" w:rsidRDefault="00F0431A" w:rsidP="00CD437C">
      <w:pPr>
        <w:pStyle w:val="Akapitzlist"/>
        <w:spacing w:line="360" w:lineRule="auto"/>
        <w:ind w:left="360"/>
        <w:jc w:val="both"/>
        <w:rPr>
          <w:b/>
        </w:rPr>
      </w:pPr>
      <w:r>
        <w:rPr>
          <w:b/>
        </w:rPr>
        <w:t>Przebudowany most nie zmieni oddziaływania na środowisko</w:t>
      </w:r>
    </w:p>
    <w:p w:rsidR="00F0431A" w:rsidRDefault="00F0431A" w:rsidP="00CD437C">
      <w:pPr>
        <w:pStyle w:val="Akapitzlist"/>
        <w:spacing w:line="360" w:lineRule="auto"/>
        <w:ind w:left="360"/>
        <w:jc w:val="both"/>
        <w:rPr>
          <w:b/>
        </w:rPr>
      </w:pPr>
    </w:p>
    <w:p w:rsidR="00CF62C7" w:rsidRDefault="00CF62C7" w:rsidP="00771773">
      <w:pPr>
        <w:pStyle w:val="Akapitzlist"/>
        <w:numPr>
          <w:ilvl w:val="1"/>
          <w:numId w:val="2"/>
        </w:numPr>
        <w:spacing w:line="360" w:lineRule="auto"/>
        <w:ind w:left="780"/>
        <w:jc w:val="both"/>
        <w:rPr>
          <w:b/>
        </w:rPr>
      </w:pPr>
      <w:r>
        <w:rPr>
          <w:b/>
        </w:rPr>
        <w:t>Zieleń projektowana</w:t>
      </w:r>
    </w:p>
    <w:p w:rsidR="00CF62C7" w:rsidRPr="00421FC6" w:rsidRDefault="00CF62C7" w:rsidP="00CD437C">
      <w:pPr>
        <w:pStyle w:val="Akapitzlist"/>
        <w:spacing w:line="360" w:lineRule="auto"/>
        <w:ind w:left="780"/>
        <w:jc w:val="both"/>
      </w:pPr>
      <w:r w:rsidRPr="00421FC6">
        <w:t>Nie przewiduje się zmiany zagospodarowania ziel</w:t>
      </w:r>
      <w:r>
        <w:t>eni w rejonie mostu</w:t>
      </w:r>
    </w:p>
    <w:p w:rsidR="00CF62C7" w:rsidRPr="00421FC6" w:rsidRDefault="00CF62C7" w:rsidP="00CD437C">
      <w:pPr>
        <w:pStyle w:val="Akapitzlist"/>
        <w:spacing w:line="360" w:lineRule="auto"/>
        <w:ind w:left="360"/>
        <w:jc w:val="both"/>
      </w:pPr>
    </w:p>
    <w:p w:rsidR="00CF62C7" w:rsidRPr="00421FC6" w:rsidRDefault="00CF62C7" w:rsidP="00CD437C">
      <w:pPr>
        <w:pStyle w:val="Akapitzlist"/>
        <w:spacing w:line="360" w:lineRule="auto"/>
        <w:ind w:left="360"/>
        <w:jc w:val="both"/>
        <w:rPr>
          <w:b/>
        </w:rPr>
      </w:pPr>
      <w:r w:rsidRPr="00421FC6">
        <w:rPr>
          <w:b/>
        </w:rPr>
        <w:t>7.2. Hałas i spaliny</w:t>
      </w:r>
    </w:p>
    <w:p w:rsidR="00CF62C7" w:rsidRDefault="00CF62C7" w:rsidP="00CD437C">
      <w:pPr>
        <w:pStyle w:val="Akapitzlist"/>
        <w:spacing w:line="360" w:lineRule="auto"/>
        <w:ind w:left="360" w:firstLine="348"/>
        <w:jc w:val="both"/>
      </w:pPr>
      <w:r>
        <w:t>Inwestycja po rozbudowie drogi powiatowej i budowie nowego mostu i przepustów nie będzie stanowić nowych połączeń drogowych, a jedynie przebudowę i rozbudowę stanu istniejącego. Z uwagi na wykonanie nowej nawierzchni, budowę nowego mostu i korekcie geometrii, ruch będzie płynniejszy, a co za tym idzie poziom emisji spalin i hałasu nie zwiększą się w stosunku do stanu istniejącego</w:t>
      </w:r>
    </w:p>
    <w:p w:rsidR="00CF62C7" w:rsidRDefault="00CF62C7" w:rsidP="00CD437C">
      <w:pPr>
        <w:pStyle w:val="Akapitzlist"/>
        <w:spacing w:line="360" w:lineRule="auto"/>
        <w:ind w:left="360" w:firstLine="348"/>
        <w:jc w:val="both"/>
      </w:pPr>
    </w:p>
    <w:p w:rsidR="00CF62C7" w:rsidRPr="00421FC6" w:rsidRDefault="00CF62C7" w:rsidP="00CD437C">
      <w:pPr>
        <w:pStyle w:val="Akapitzlist"/>
        <w:spacing w:line="360" w:lineRule="auto"/>
        <w:ind w:left="360"/>
        <w:jc w:val="both"/>
        <w:rPr>
          <w:b/>
        </w:rPr>
      </w:pPr>
      <w:r w:rsidRPr="00421FC6">
        <w:rPr>
          <w:b/>
        </w:rPr>
        <w:t>7.3. Utylizacja odpadów</w:t>
      </w:r>
    </w:p>
    <w:p w:rsidR="00CF62C7" w:rsidRDefault="00CF62C7" w:rsidP="00CD437C">
      <w:pPr>
        <w:pStyle w:val="Akapitzlist"/>
        <w:spacing w:line="360" w:lineRule="auto"/>
        <w:ind w:left="360" w:firstLine="348"/>
        <w:jc w:val="both"/>
      </w:pPr>
      <w:r>
        <w:t xml:space="preserve">Materiały pochodzące z procesu </w:t>
      </w:r>
      <w:r w:rsidR="00F0431A">
        <w:t xml:space="preserve">rozbiórki istniejącego oraz </w:t>
      </w:r>
      <w:r>
        <w:t xml:space="preserve">budowy </w:t>
      </w:r>
      <w:r w:rsidR="00F0431A">
        <w:t>nowego mostu, nadające się do ponownego wbudowania, za poleceniem Inspektora Nadzoru</w:t>
      </w:r>
      <w:r>
        <w:t xml:space="preserve"> zostaną przewiezione na bazę Inwestora w c</w:t>
      </w:r>
      <w:r w:rsidR="00F0431A">
        <w:t xml:space="preserve">elu ponownego ich wykorzystania. Elementy </w:t>
      </w:r>
      <w:r w:rsidR="009A2861">
        <w:t>nie nadające się do ponownego wykorzystania Wykonawca zutylizuję na swój koszt</w:t>
      </w:r>
      <w:r>
        <w:t>. Nadmiar gruntu pozyskany z wykopów w trakcie prowadzenia robót ziemnych zostanie wywieziony na wysypisko odpadów z zachowaniem przepisów dotyczących ochrony środowiska</w:t>
      </w:r>
    </w:p>
    <w:p w:rsidR="00CF62C7" w:rsidRDefault="00CF62C7" w:rsidP="00CD437C">
      <w:pPr>
        <w:pStyle w:val="Akapitzlist"/>
        <w:spacing w:line="360" w:lineRule="auto"/>
        <w:ind w:left="360"/>
        <w:jc w:val="both"/>
      </w:pPr>
    </w:p>
    <w:p w:rsidR="00CF62C7" w:rsidRPr="00421FC6" w:rsidRDefault="00CF62C7" w:rsidP="00CD437C">
      <w:pPr>
        <w:pStyle w:val="Akapitzlist"/>
        <w:spacing w:line="360" w:lineRule="auto"/>
        <w:ind w:left="360"/>
        <w:jc w:val="both"/>
        <w:rPr>
          <w:b/>
        </w:rPr>
      </w:pPr>
      <w:r w:rsidRPr="00421FC6">
        <w:rPr>
          <w:b/>
        </w:rPr>
        <w:t>7.4. Wymagania zawarte w decyzji o środowiskowych uwarunkowaniach i sposób ich spełnienia</w:t>
      </w:r>
    </w:p>
    <w:p w:rsidR="00BB17D9" w:rsidRDefault="00BB17D9" w:rsidP="00BB17D9">
      <w:pPr>
        <w:pStyle w:val="Akapitzlist"/>
        <w:spacing w:line="360" w:lineRule="auto"/>
        <w:ind w:left="360"/>
        <w:jc w:val="both"/>
      </w:pPr>
      <w:r>
        <w:t xml:space="preserve">Wykonawca robót zobowiązany jest przestrzegać warunki zgodnie z decyzją nr DR.6220.13.7.2018 z dnia 09.10.2018  </w:t>
      </w:r>
      <w:proofErr w:type="spellStart"/>
      <w:r>
        <w:t>tj</w:t>
      </w:r>
      <w:proofErr w:type="spellEnd"/>
      <w:r>
        <w:t xml:space="preserve"> należy:</w:t>
      </w:r>
    </w:p>
    <w:p w:rsidR="00BB17D9" w:rsidRDefault="00BB17D9" w:rsidP="00BB17D9">
      <w:pPr>
        <w:pStyle w:val="Akapitzlist"/>
        <w:numPr>
          <w:ilvl w:val="0"/>
          <w:numId w:val="16"/>
        </w:numPr>
        <w:spacing w:line="360" w:lineRule="auto"/>
        <w:jc w:val="both"/>
      </w:pPr>
      <w:r>
        <w:t>Plac budowy, zaplecze oraz drogi techniczne zorganizować w sposób zapewniający oszczędne korzystanie z terenu oraz minimalne jego przekształcenie</w:t>
      </w:r>
    </w:p>
    <w:p w:rsidR="00BB17D9" w:rsidRDefault="00BB17D9" w:rsidP="00BB17D9">
      <w:pPr>
        <w:pStyle w:val="Akapitzlist"/>
        <w:numPr>
          <w:ilvl w:val="0"/>
          <w:numId w:val="16"/>
        </w:numPr>
        <w:spacing w:line="360" w:lineRule="auto"/>
        <w:jc w:val="both"/>
      </w:pPr>
      <w:r>
        <w:lastRenderedPageBreak/>
        <w:t>Prace organizować w sposób zapobiegający lub minimalizujący ilość powstających odpadów. Odpady wytworzone w trakcie realizacji przedsięwzięcia, w tym odpady rozbiórkowe, odpady związane z pracą maszyn i środków transportu oraz odpady komunalne, segregować i składować w wydzielonych miejscach, w odpowiednich pojemnikach oraz zapewnić ich regularny odbiór przez upoważnione podmioty</w:t>
      </w:r>
    </w:p>
    <w:p w:rsidR="00BB17D9" w:rsidRDefault="00BB17D9" w:rsidP="00BB17D9">
      <w:pPr>
        <w:pStyle w:val="Akapitzlist"/>
        <w:numPr>
          <w:ilvl w:val="0"/>
          <w:numId w:val="16"/>
        </w:numPr>
        <w:spacing w:line="360" w:lineRule="auto"/>
        <w:jc w:val="both"/>
      </w:pPr>
      <w:r>
        <w:t>Prowadzić stały monitoring sprawności i szczelności układów paliwowych wykorzystywanego sprzętu oraz środków transportu oraz przestrzegać jego przeglądów technicznych. Sprzęt i środki transportu muszą być w pełni sprawne techniczne oraz spełniać wymogi dopuszczające go do użytku</w:t>
      </w:r>
    </w:p>
    <w:p w:rsidR="00BB17D9" w:rsidRDefault="00BB17D9" w:rsidP="00BB17D9">
      <w:pPr>
        <w:pStyle w:val="Akapitzlist"/>
        <w:numPr>
          <w:ilvl w:val="0"/>
          <w:numId w:val="16"/>
        </w:numPr>
        <w:spacing w:line="360" w:lineRule="auto"/>
        <w:jc w:val="both"/>
      </w:pPr>
      <w:r>
        <w:t>Zaplecze budowy zlokalizować w odległości minimum 50m od rzeki Małkiń</w:t>
      </w:r>
    </w:p>
    <w:p w:rsidR="00BB17D9" w:rsidRDefault="00BB17D9" w:rsidP="00BB17D9">
      <w:pPr>
        <w:pStyle w:val="Akapitzlist"/>
        <w:numPr>
          <w:ilvl w:val="0"/>
          <w:numId w:val="16"/>
        </w:numPr>
        <w:spacing w:line="360" w:lineRule="auto"/>
        <w:jc w:val="both"/>
      </w:pPr>
      <w:r>
        <w:t>Zaplecze budowy wyposażyć w przenośne sanitariaty, których zawartość winna być systematycznie usuwana przez uprawnione podmioty</w:t>
      </w:r>
    </w:p>
    <w:p w:rsidR="00BB17D9" w:rsidRDefault="00BB17D9" w:rsidP="00BB17D9">
      <w:pPr>
        <w:pStyle w:val="Akapitzlist"/>
        <w:numPr>
          <w:ilvl w:val="0"/>
          <w:numId w:val="16"/>
        </w:numPr>
        <w:spacing w:line="360" w:lineRule="auto"/>
        <w:jc w:val="both"/>
      </w:pPr>
      <w:r>
        <w:t>Na wypadek wycieku substancji szkodliwych, posiadać na budowie odpowiednie substancje (sorbenty) do strącania zanieczyszczeń</w:t>
      </w:r>
    </w:p>
    <w:p w:rsidR="00BB17D9" w:rsidRDefault="00BB17D9" w:rsidP="00BB17D9">
      <w:pPr>
        <w:pStyle w:val="Akapitzlist"/>
        <w:numPr>
          <w:ilvl w:val="0"/>
          <w:numId w:val="16"/>
        </w:numPr>
        <w:spacing w:line="360" w:lineRule="auto"/>
        <w:jc w:val="both"/>
      </w:pPr>
      <w:r>
        <w:t>Roboty związane z realizacją przedsięwzięcia prowadzić w taki sposób aby nie pogorszyć warunków przepływu wody w rzece i zapewniony został przepływ wody</w:t>
      </w:r>
    </w:p>
    <w:p w:rsidR="00BB17D9" w:rsidRDefault="00BB17D9" w:rsidP="00BB17D9">
      <w:pPr>
        <w:pStyle w:val="Akapitzlist"/>
        <w:numPr>
          <w:ilvl w:val="0"/>
          <w:numId w:val="16"/>
        </w:numPr>
        <w:spacing w:line="360" w:lineRule="auto"/>
        <w:jc w:val="both"/>
      </w:pPr>
      <w:r>
        <w:t>Wprowadzić rozwiązania zabezpieczające rzekę przed zanieczyszczeniami pochodzącymi z robót rozbiórkowych i budowlanych</w:t>
      </w:r>
    </w:p>
    <w:p w:rsidR="00747C90" w:rsidRDefault="00747C90" w:rsidP="00CD437C">
      <w:pPr>
        <w:pStyle w:val="Akapitzlist"/>
        <w:spacing w:line="360" w:lineRule="auto"/>
        <w:ind w:left="360"/>
        <w:jc w:val="both"/>
      </w:pPr>
    </w:p>
    <w:p w:rsidR="00747C90" w:rsidRDefault="00747C90" w:rsidP="00CD437C">
      <w:pPr>
        <w:pStyle w:val="Akapitzlist"/>
        <w:spacing w:line="360" w:lineRule="auto"/>
        <w:ind w:left="360"/>
        <w:jc w:val="both"/>
      </w:pPr>
    </w:p>
    <w:p w:rsidR="00747C90" w:rsidRDefault="00747C90" w:rsidP="00CD437C">
      <w:pPr>
        <w:pStyle w:val="Akapitzlist"/>
        <w:spacing w:line="360" w:lineRule="auto"/>
        <w:ind w:left="360"/>
        <w:jc w:val="both"/>
      </w:pPr>
    </w:p>
    <w:p w:rsidR="00BB17D9" w:rsidRDefault="00BB17D9" w:rsidP="00CD437C">
      <w:pPr>
        <w:pStyle w:val="Akapitzlist"/>
        <w:spacing w:line="360" w:lineRule="auto"/>
        <w:ind w:left="360"/>
        <w:jc w:val="both"/>
      </w:pPr>
    </w:p>
    <w:p w:rsidR="00BB17D9" w:rsidRDefault="00BB17D9" w:rsidP="00CD437C">
      <w:pPr>
        <w:pStyle w:val="Akapitzlist"/>
        <w:spacing w:line="360" w:lineRule="auto"/>
        <w:ind w:left="360"/>
        <w:jc w:val="both"/>
      </w:pPr>
    </w:p>
    <w:p w:rsidR="00BB17D9" w:rsidRDefault="00BB17D9" w:rsidP="00CD437C">
      <w:pPr>
        <w:pStyle w:val="Akapitzlist"/>
        <w:spacing w:line="360" w:lineRule="auto"/>
        <w:ind w:left="360"/>
        <w:jc w:val="both"/>
      </w:pPr>
    </w:p>
    <w:p w:rsidR="00BB17D9" w:rsidRDefault="00BB17D9" w:rsidP="00CD437C">
      <w:pPr>
        <w:pStyle w:val="Akapitzlist"/>
        <w:spacing w:line="360" w:lineRule="auto"/>
        <w:ind w:left="360"/>
        <w:jc w:val="both"/>
      </w:pPr>
    </w:p>
    <w:p w:rsidR="00BB17D9" w:rsidRDefault="00BB17D9" w:rsidP="00CD437C">
      <w:pPr>
        <w:pStyle w:val="Akapitzlist"/>
        <w:spacing w:line="360" w:lineRule="auto"/>
        <w:ind w:left="360"/>
        <w:jc w:val="both"/>
      </w:pPr>
    </w:p>
    <w:p w:rsidR="00BB17D9" w:rsidRDefault="00BB17D9" w:rsidP="00CD437C">
      <w:pPr>
        <w:pStyle w:val="Akapitzlist"/>
        <w:spacing w:line="360" w:lineRule="auto"/>
        <w:ind w:left="360"/>
        <w:jc w:val="both"/>
      </w:pPr>
    </w:p>
    <w:p w:rsidR="00BB17D9" w:rsidRDefault="00BB17D9" w:rsidP="00CD437C">
      <w:pPr>
        <w:pStyle w:val="Akapitzlist"/>
        <w:spacing w:line="360" w:lineRule="auto"/>
        <w:ind w:left="360"/>
        <w:jc w:val="both"/>
      </w:pPr>
    </w:p>
    <w:p w:rsidR="00BB17D9" w:rsidRDefault="00BB17D9" w:rsidP="00CD437C">
      <w:pPr>
        <w:pStyle w:val="Akapitzlist"/>
        <w:spacing w:line="360" w:lineRule="auto"/>
        <w:ind w:left="360"/>
        <w:jc w:val="both"/>
      </w:pPr>
    </w:p>
    <w:p w:rsidR="00BB17D9" w:rsidRDefault="00BB17D9" w:rsidP="00CD437C">
      <w:pPr>
        <w:pStyle w:val="Akapitzlist"/>
        <w:spacing w:line="360" w:lineRule="auto"/>
        <w:ind w:left="360"/>
        <w:jc w:val="both"/>
      </w:pPr>
    </w:p>
    <w:p w:rsidR="00BB17D9" w:rsidRDefault="00BB17D9" w:rsidP="00CD437C">
      <w:pPr>
        <w:pStyle w:val="Akapitzlist"/>
        <w:spacing w:line="360" w:lineRule="auto"/>
        <w:ind w:left="360"/>
        <w:jc w:val="both"/>
      </w:pPr>
    </w:p>
    <w:p w:rsidR="00FF0A02" w:rsidRDefault="00FF0A02" w:rsidP="00CD437C">
      <w:pPr>
        <w:pStyle w:val="Akapitzlist"/>
        <w:spacing w:line="360" w:lineRule="auto"/>
        <w:ind w:left="360"/>
        <w:jc w:val="both"/>
      </w:pPr>
    </w:p>
    <w:p w:rsidR="00FF0A02" w:rsidRDefault="00FF0A02" w:rsidP="00CD437C">
      <w:pPr>
        <w:pStyle w:val="Akapitzlist"/>
        <w:spacing w:line="360" w:lineRule="auto"/>
        <w:ind w:left="360"/>
        <w:jc w:val="both"/>
      </w:pPr>
    </w:p>
    <w:p w:rsidR="00FF0A02" w:rsidRPr="007575AF" w:rsidRDefault="00FF0A02" w:rsidP="00FF0A02">
      <w:pPr>
        <w:spacing w:line="360" w:lineRule="auto"/>
        <w:jc w:val="center"/>
        <w:rPr>
          <w:b/>
          <w:sz w:val="32"/>
        </w:rPr>
      </w:pPr>
      <w:r w:rsidRPr="007575AF">
        <w:rPr>
          <w:b/>
          <w:sz w:val="32"/>
        </w:rPr>
        <w:lastRenderedPageBreak/>
        <w:t>OŚWIADCZENIE PROJEKTANTA I SPRAWDZAJĄCEGO</w:t>
      </w:r>
    </w:p>
    <w:p w:rsidR="00FF0A02" w:rsidRPr="007575AF" w:rsidRDefault="00FF0A02" w:rsidP="00FF0A02">
      <w:pPr>
        <w:spacing w:line="360" w:lineRule="auto"/>
        <w:jc w:val="both"/>
      </w:pPr>
      <w:r w:rsidRPr="007575AF">
        <w:t>Działając zgodnie z treścią art. 20 ust 4. Ustawy z dnia 7 lipca 1994 r.  – Prawo Budowlane (</w:t>
      </w:r>
      <w:r w:rsidRPr="007575AF">
        <w:rPr>
          <w:bCs/>
        </w:rPr>
        <w:t xml:space="preserve">jednolity tekst Dz. U. z 2003 r. Nr 207, poz. 2016 z późniejszymi zmianami) </w:t>
      </w:r>
      <w:r w:rsidRPr="007575AF">
        <w:t>oświadczam że dokumentacja projektowa:</w:t>
      </w:r>
    </w:p>
    <w:p w:rsidR="00FF0A02" w:rsidRPr="007575AF" w:rsidRDefault="00FF0A02" w:rsidP="00FF0A02">
      <w:pPr>
        <w:spacing w:line="360" w:lineRule="auto"/>
        <w:ind w:left="2832" w:hanging="2832"/>
        <w:jc w:val="both"/>
        <w:rPr>
          <w:b/>
        </w:rPr>
      </w:pPr>
      <w:r w:rsidRPr="007575AF">
        <w:rPr>
          <w:b/>
        </w:rPr>
        <w:t>„Przebudowa mostu w ciągu drogi powiatowej nr 1933 N w miejscowości Sypitki w km 9+</w:t>
      </w:r>
      <w:r>
        <w:rPr>
          <w:b/>
        </w:rPr>
        <w:t>322</w:t>
      </w:r>
      <w:r w:rsidRPr="007575AF">
        <w:rPr>
          <w:b/>
        </w:rPr>
        <w:t>”</w:t>
      </w:r>
    </w:p>
    <w:p w:rsidR="00FF0A02" w:rsidRDefault="00FF0A02" w:rsidP="00FF0A02">
      <w:pPr>
        <w:spacing w:line="360" w:lineRule="auto"/>
        <w:ind w:left="2832" w:hanging="2832"/>
        <w:jc w:val="both"/>
      </w:pPr>
    </w:p>
    <w:p w:rsidR="00FF0A02" w:rsidRPr="007575AF" w:rsidRDefault="00FF0A02" w:rsidP="00FF0A02">
      <w:pPr>
        <w:spacing w:line="360" w:lineRule="auto"/>
        <w:ind w:left="2832" w:hanging="2832"/>
        <w:jc w:val="both"/>
      </w:pPr>
      <w:r w:rsidRPr="007575AF">
        <w:t>Na działkach nr:</w:t>
      </w:r>
    </w:p>
    <w:p w:rsidR="00FF0A02" w:rsidRPr="007575AF" w:rsidRDefault="00FF0A02" w:rsidP="00FF0A02">
      <w:pPr>
        <w:spacing w:line="360" w:lineRule="auto"/>
        <w:ind w:left="2832" w:hanging="1416"/>
        <w:jc w:val="both"/>
      </w:pPr>
      <w:r w:rsidRPr="007575AF">
        <w:t>Sypitki, województwo warmińsko-mazurskie, powiat ełcki, gmina Kalinowo</w:t>
      </w:r>
    </w:p>
    <w:p w:rsidR="00FF0A02" w:rsidRPr="007575AF" w:rsidRDefault="00FF0A02" w:rsidP="00FF0A02">
      <w:pPr>
        <w:spacing w:line="360" w:lineRule="auto"/>
        <w:ind w:left="2832" w:hanging="1416"/>
        <w:jc w:val="both"/>
      </w:pPr>
      <w:r w:rsidRPr="007575AF">
        <w:t xml:space="preserve">Obręb 38 działka nr </w:t>
      </w:r>
      <w:r w:rsidRPr="00FF0A02">
        <w:t xml:space="preserve">75, 86 </w:t>
      </w:r>
    </w:p>
    <w:p w:rsidR="00FF0A02" w:rsidRPr="007575AF" w:rsidRDefault="00FF0A02" w:rsidP="00FF0A02">
      <w:pPr>
        <w:spacing w:line="360" w:lineRule="auto"/>
        <w:ind w:left="2832" w:hanging="2832"/>
        <w:jc w:val="both"/>
      </w:pPr>
    </w:p>
    <w:p w:rsidR="00FF0A02" w:rsidRPr="007575AF" w:rsidRDefault="00FF0A02" w:rsidP="00FF0A02">
      <w:pPr>
        <w:spacing w:line="360" w:lineRule="auto"/>
        <w:ind w:left="2832" w:hanging="2832"/>
        <w:jc w:val="both"/>
      </w:pPr>
      <w:r w:rsidRPr="007575AF">
        <w:t>Dla inwestora:</w:t>
      </w:r>
    </w:p>
    <w:p w:rsidR="00FF0A02" w:rsidRPr="007575AF" w:rsidRDefault="00FF0A02" w:rsidP="00FF0A02">
      <w:pPr>
        <w:spacing w:line="360" w:lineRule="auto"/>
        <w:ind w:left="2124" w:hanging="2124"/>
        <w:jc w:val="both"/>
      </w:pPr>
      <w:r w:rsidRPr="007575AF">
        <w:t>Powiatowy Zarząd Dróg w Ełku, ul. Kolonia 1, 19-300 Ełk</w:t>
      </w:r>
    </w:p>
    <w:p w:rsidR="00FF0A02" w:rsidRDefault="00FF0A02" w:rsidP="00FF0A02">
      <w:pPr>
        <w:spacing w:line="360" w:lineRule="auto"/>
        <w:ind w:left="2832" w:hanging="2832"/>
        <w:jc w:val="both"/>
      </w:pPr>
    </w:p>
    <w:p w:rsidR="00FF0A02" w:rsidRPr="007575AF" w:rsidRDefault="00FF0A02" w:rsidP="00FF0A02">
      <w:pPr>
        <w:spacing w:line="360" w:lineRule="auto"/>
        <w:ind w:left="2832" w:hanging="2832"/>
        <w:jc w:val="both"/>
      </w:pPr>
      <w:r w:rsidRPr="007575AF">
        <w:t>Został sporządzony zgodnie z obowiązującymi przepisami oraz zasadami wiedzy technicznej</w:t>
      </w:r>
    </w:p>
    <w:p w:rsidR="00FF0A02" w:rsidRDefault="00FF0A02" w:rsidP="00FF0A02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73"/>
        <w:gridCol w:w="3480"/>
      </w:tblGrid>
      <w:tr w:rsidR="00FF0A02" w:rsidTr="00AA3174">
        <w:trPr>
          <w:trHeight w:val="1453"/>
        </w:trPr>
        <w:tc>
          <w:tcPr>
            <w:tcW w:w="2134" w:type="dxa"/>
            <w:shd w:val="clear" w:color="auto" w:fill="auto"/>
          </w:tcPr>
          <w:p w:rsidR="00FF0A02" w:rsidRPr="00F556E8" w:rsidRDefault="00FF0A02" w:rsidP="00AA3174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Projektant:</w:t>
            </w:r>
          </w:p>
        </w:tc>
        <w:tc>
          <w:tcPr>
            <w:tcW w:w="3673" w:type="dxa"/>
            <w:shd w:val="clear" w:color="auto" w:fill="auto"/>
          </w:tcPr>
          <w:p w:rsidR="00FF0A02" w:rsidRDefault="00FF0A02" w:rsidP="00AA3174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mgr inż. Wojciech Rębacz</w:t>
            </w:r>
          </w:p>
          <w:p w:rsidR="00FF0A02" w:rsidRPr="00F556E8" w:rsidRDefault="00FF0A02" w:rsidP="00AA3174">
            <w:pPr>
              <w:rPr>
                <w:sz w:val="28"/>
                <w:szCs w:val="28"/>
              </w:rPr>
            </w:pPr>
            <w:proofErr w:type="spellStart"/>
            <w:r w:rsidRPr="006A0C9E">
              <w:rPr>
                <w:sz w:val="28"/>
                <w:szCs w:val="28"/>
              </w:rPr>
              <w:t>upr</w:t>
            </w:r>
            <w:proofErr w:type="spellEnd"/>
            <w:r w:rsidRPr="006A0C9E">
              <w:rPr>
                <w:sz w:val="28"/>
                <w:szCs w:val="28"/>
              </w:rPr>
              <w:t xml:space="preserve">. bud. nr </w:t>
            </w:r>
            <w:proofErr w:type="spellStart"/>
            <w:r w:rsidRPr="006A0C9E">
              <w:rPr>
                <w:sz w:val="28"/>
                <w:szCs w:val="28"/>
              </w:rPr>
              <w:t>Bł</w:t>
            </w:r>
            <w:proofErr w:type="spellEnd"/>
            <w:r w:rsidRPr="006A0C9E">
              <w:rPr>
                <w:sz w:val="28"/>
                <w:szCs w:val="28"/>
              </w:rPr>
              <w:t>/8/99</w:t>
            </w:r>
          </w:p>
        </w:tc>
        <w:tc>
          <w:tcPr>
            <w:tcW w:w="3480" w:type="dxa"/>
            <w:shd w:val="clear" w:color="auto" w:fill="auto"/>
          </w:tcPr>
          <w:p w:rsidR="00FF0A02" w:rsidRPr="00F556E8" w:rsidRDefault="00FF0A02" w:rsidP="00AA317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F0A02" w:rsidRPr="006A0C9E" w:rsidTr="00AA3174">
        <w:trPr>
          <w:trHeight w:val="1558"/>
        </w:trPr>
        <w:tc>
          <w:tcPr>
            <w:tcW w:w="2134" w:type="dxa"/>
            <w:shd w:val="clear" w:color="auto" w:fill="auto"/>
          </w:tcPr>
          <w:p w:rsidR="00FF0A02" w:rsidRPr="00F556E8" w:rsidRDefault="00FF0A02" w:rsidP="00AA31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Sprawdzający:</w:t>
            </w:r>
          </w:p>
        </w:tc>
        <w:tc>
          <w:tcPr>
            <w:tcW w:w="3673" w:type="dxa"/>
            <w:shd w:val="clear" w:color="auto" w:fill="auto"/>
          </w:tcPr>
          <w:p w:rsidR="00FF0A02" w:rsidRDefault="00FF0A02" w:rsidP="00AA31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mgr inż. Mariusz Grabowski</w:t>
            </w:r>
          </w:p>
          <w:p w:rsidR="00FF0A02" w:rsidRPr="007916E7" w:rsidRDefault="00FF0A02" w:rsidP="00AA3174">
            <w:pPr>
              <w:rPr>
                <w:sz w:val="28"/>
                <w:szCs w:val="28"/>
              </w:rPr>
            </w:pPr>
            <w:proofErr w:type="spellStart"/>
            <w:r w:rsidRPr="007916E7">
              <w:rPr>
                <w:sz w:val="28"/>
                <w:szCs w:val="28"/>
              </w:rPr>
              <w:t>upr</w:t>
            </w:r>
            <w:proofErr w:type="spellEnd"/>
            <w:r w:rsidRPr="007916E7">
              <w:rPr>
                <w:sz w:val="28"/>
                <w:szCs w:val="28"/>
              </w:rPr>
              <w:t>. bud. nr PDL/0031/POOM/06</w:t>
            </w:r>
          </w:p>
        </w:tc>
        <w:tc>
          <w:tcPr>
            <w:tcW w:w="3480" w:type="dxa"/>
            <w:shd w:val="clear" w:color="auto" w:fill="auto"/>
          </w:tcPr>
          <w:p w:rsidR="00FF0A02" w:rsidRPr="007916E7" w:rsidRDefault="00FF0A02" w:rsidP="00AA317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FF0A02" w:rsidRDefault="00FF0A02" w:rsidP="00CD437C">
      <w:pPr>
        <w:pStyle w:val="Akapitzlist"/>
        <w:spacing w:line="360" w:lineRule="auto"/>
        <w:ind w:left="360"/>
        <w:jc w:val="both"/>
      </w:pPr>
    </w:p>
    <w:p w:rsidR="00FF0A02" w:rsidRDefault="00FF0A02" w:rsidP="00CD437C">
      <w:pPr>
        <w:pStyle w:val="Akapitzlist"/>
        <w:spacing w:line="360" w:lineRule="auto"/>
        <w:ind w:left="360"/>
        <w:jc w:val="both"/>
      </w:pPr>
    </w:p>
    <w:p w:rsidR="00FF0A02" w:rsidRDefault="00FF0A02" w:rsidP="00CD437C">
      <w:pPr>
        <w:pStyle w:val="Akapitzlist"/>
        <w:spacing w:line="360" w:lineRule="auto"/>
        <w:ind w:left="360"/>
        <w:jc w:val="both"/>
      </w:pPr>
    </w:p>
    <w:p w:rsidR="00FF0A02" w:rsidRDefault="00FF0A02" w:rsidP="00CD437C">
      <w:pPr>
        <w:pStyle w:val="Akapitzlist"/>
        <w:spacing w:line="360" w:lineRule="auto"/>
        <w:ind w:left="360"/>
        <w:jc w:val="both"/>
      </w:pPr>
    </w:p>
    <w:p w:rsidR="00FF0A02" w:rsidRDefault="00FF0A02" w:rsidP="00CD437C">
      <w:pPr>
        <w:pStyle w:val="Akapitzlist"/>
        <w:spacing w:line="360" w:lineRule="auto"/>
        <w:ind w:left="360"/>
        <w:jc w:val="both"/>
      </w:pPr>
    </w:p>
    <w:p w:rsidR="00FF0A02" w:rsidRDefault="00FF0A02" w:rsidP="00CD437C">
      <w:pPr>
        <w:pStyle w:val="Akapitzlist"/>
        <w:spacing w:line="360" w:lineRule="auto"/>
        <w:ind w:left="360"/>
        <w:jc w:val="both"/>
      </w:pPr>
    </w:p>
    <w:p w:rsidR="00FF0A02" w:rsidRDefault="00FF0A02" w:rsidP="00CD437C">
      <w:pPr>
        <w:pStyle w:val="Akapitzlist"/>
        <w:spacing w:line="360" w:lineRule="auto"/>
        <w:ind w:left="360"/>
        <w:jc w:val="both"/>
      </w:pPr>
    </w:p>
    <w:p w:rsidR="00FF0A02" w:rsidRDefault="00FF0A02" w:rsidP="00CD437C">
      <w:pPr>
        <w:pStyle w:val="Akapitzlist"/>
        <w:spacing w:line="360" w:lineRule="auto"/>
        <w:ind w:left="360"/>
        <w:jc w:val="both"/>
      </w:pPr>
    </w:p>
    <w:p w:rsidR="00FF0A02" w:rsidRDefault="00FF0A02" w:rsidP="00CD437C">
      <w:pPr>
        <w:pStyle w:val="Akapitzlist"/>
        <w:spacing w:line="360" w:lineRule="auto"/>
        <w:ind w:left="360"/>
        <w:jc w:val="both"/>
      </w:pPr>
    </w:p>
    <w:p w:rsidR="00747C90" w:rsidRDefault="00747C90" w:rsidP="00CD437C">
      <w:pPr>
        <w:pStyle w:val="Akapitzlist"/>
        <w:spacing w:line="360" w:lineRule="auto"/>
        <w:ind w:left="360"/>
        <w:jc w:val="both"/>
      </w:pPr>
    </w:p>
    <w:p w:rsidR="00747C90" w:rsidRDefault="00747C90" w:rsidP="00CD437C">
      <w:pPr>
        <w:pStyle w:val="Akapitzlist"/>
        <w:spacing w:line="360" w:lineRule="auto"/>
        <w:ind w:left="360"/>
        <w:jc w:val="both"/>
      </w:pPr>
    </w:p>
    <w:p w:rsidR="00B03579" w:rsidRPr="00B03579" w:rsidRDefault="00B03579" w:rsidP="00B03579">
      <w:pPr>
        <w:pStyle w:val="Akapitzlist"/>
        <w:numPr>
          <w:ilvl w:val="0"/>
          <w:numId w:val="15"/>
        </w:numPr>
        <w:spacing w:line="360" w:lineRule="auto"/>
        <w:rPr>
          <w:b/>
          <w:sz w:val="36"/>
          <w:szCs w:val="36"/>
        </w:rPr>
      </w:pPr>
      <w:r w:rsidRPr="00B03579">
        <w:rPr>
          <w:b/>
          <w:sz w:val="36"/>
          <w:szCs w:val="36"/>
        </w:rPr>
        <w:lastRenderedPageBreak/>
        <w:t>PROJEKT ARCHITEKTONICZNO-BUDOWLANY</w:t>
      </w:r>
    </w:p>
    <w:p w:rsidR="00747C90" w:rsidRPr="00035E2C" w:rsidRDefault="00747C90" w:rsidP="00747C90">
      <w:pPr>
        <w:spacing w:line="360" w:lineRule="auto"/>
        <w:ind w:left="2124" w:hanging="212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Opis techniczny</w:t>
      </w:r>
    </w:p>
    <w:p w:rsidR="00747C90" w:rsidRDefault="00747C90" w:rsidP="00747C90">
      <w:pPr>
        <w:pStyle w:val="1"/>
        <w:spacing w:line="360" w:lineRule="auto"/>
      </w:pPr>
      <w:r>
        <w:t>Przeznaczenie i program użytkowy</w:t>
      </w:r>
    </w:p>
    <w:p w:rsidR="00747C90" w:rsidRDefault="00747C90" w:rsidP="00747C90">
      <w:pPr>
        <w:spacing w:line="360" w:lineRule="auto"/>
        <w:ind w:firstLine="360"/>
        <w:jc w:val="both"/>
      </w:pPr>
      <w:r>
        <w:t>W miejsce istniejącego mostu zakwalifikowanego do rozbiórki z uwagi na stan techniczny i ograniczenie nośności projektuje się nowy most. P</w:t>
      </w:r>
      <w:r w:rsidRPr="00D161C5">
        <w:t>rojektowany most służyć będzie do przeprowadzenia ruchu drogowego</w:t>
      </w:r>
      <w:r>
        <w:t xml:space="preserve"> i pieszego</w:t>
      </w:r>
      <w:r w:rsidRPr="00D161C5">
        <w:t xml:space="preserve"> ponad rzeką </w:t>
      </w:r>
      <w:r>
        <w:t>Małkiń</w:t>
      </w:r>
      <w:r w:rsidRPr="00D161C5">
        <w:t>. Most jest projektowany na klasę obciążenia B wg. PN-85/S-10030</w:t>
      </w:r>
      <w:r>
        <w:t xml:space="preserve"> tj. dla pojazdów o masie całkowitej do 40.0 ton. Na czas rozbiórki starego obiektu i budowy nowego mostu projektuje się wykonanie tymczasowej kładki dla ruchu pieszego.</w:t>
      </w:r>
    </w:p>
    <w:p w:rsidR="00747C90" w:rsidRDefault="00747C90" w:rsidP="00747C90">
      <w:pPr>
        <w:spacing w:line="360" w:lineRule="auto"/>
      </w:pPr>
    </w:p>
    <w:p w:rsidR="00747C90" w:rsidRDefault="00747C90" w:rsidP="00747C90">
      <w:pPr>
        <w:spacing w:line="360" w:lineRule="auto"/>
      </w:pPr>
      <w:r>
        <w:t>Długość mostu</w:t>
      </w:r>
      <w:r>
        <w:tab/>
      </w:r>
      <w:r>
        <w:tab/>
      </w:r>
      <w:r>
        <w:tab/>
      </w:r>
      <w:r>
        <w:tab/>
        <w:t>12,00 m</w:t>
      </w:r>
    </w:p>
    <w:p w:rsidR="00747C90" w:rsidRDefault="00747C90" w:rsidP="00747C90">
      <w:pPr>
        <w:spacing w:line="360" w:lineRule="auto"/>
      </w:pPr>
      <w:r>
        <w:t xml:space="preserve">Szerokość całkowita </w:t>
      </w:r>
      <w:r>
        <w:tab/>
      </w:r>
      <w:r>
        <w:tab/>
      </w:r>
      <w:r>
        <w:tab/>
      </w:r>
      <w:r>
        <w:tab/>
        <w:t>8,75 m</w:t>
      </w:r>
    </w:p>
    <w:p w:rsidR="00747C90" w:rsidRDefault="00747C90" w:rsidP="00747C90">
      <w:pPr>
        <w:spacing w:line="360" w:lineRule="auto"/>
      </w:pPr>
      <w:r>
        <w:t xml:space="preserve">Szerokość jezdni w świetle </w:t>
      </w:r>
      <w:proofErr w:type="spellStart"/>
      <w:r>
        <w:t>kraw</w:t>
      </w:r>
      <w:proofErr w:type="spellEnd"/>
      <w:r>
        <w:t>.</w:t>
      </w:r>
      <w:r>
        <w:tab/>
      </w:r>
      <w:r>
        <w:tab/>
        <w:t>6,00 m</w:t>
      </w:r>
    </w:p>
    <w:p w:rsidR="00747C90" w:rsidRDefault="00747C90" w:rsidP="00747C90">
      <w:pPr>
        <w:spacing w:line="360" w:lineRule="auto"/>
      </w:pPr>
      <w:r>
        <w:t>Szerokość chodnika strona lewa</w:t>
      </w:r>
      <w:r>
        <w:tab/>
      </w:r>
      <w:r>
        <w:tab/>
        <w:t>0,50 m</w:t>
      </w:r>
    </w:p>
    <w:p w:rsidR="00747C90" w:rsidRDefault="00747C90" w:rsidP="00747C90">
      <w:pPr>
        <w:spacing w:line="360" w:lineRule="auto"/>
      </w:pPr>
      <w:r>
        <w:t>Szerokość chodnika strona prawa</w:t>
      </w:r>
      <w:r>
        <w:tab/>
      </w:r>
      <w:r>
        <w:tab/>
        <w:t>1,25 m</w:t>
      </w:r>
    </w:p>
    <w:p w:rsidR="00747C90" w:rsidRDefault="00747C90" w:rsidP="00747C90">
      <w:pPr>
        <w:spacing w:line="360" w:lineRule="auto"/>
      </w:pPr>
      <w:r>
        <w:t>Spadek na jezdni daszkowy</w:t>
      </w:r>
      <w:r>
        <w:tab/>
      </w:r>
      <w:r>
        <w:tab/>
      </w:r>
      <w:r>
        <w:tab/>
        <w:t>2,00%</w:t>
      </w:r>
    </w:p>
    <w:p w:rsidR="0009474E" w:rsidRDefault="0009474E" w:rsidP="00747C90">
      <w:pPr>
        <w:spacing w:line="360" w:lineRule="auto"/>
      </w:pPr>
    </w:p>
    <w:p w:rsidR="0009474E" w:rsidRDefault="0009474E" w:rsidP="0009474E">
      <w:pPr>
        <w:spacing w:line="360" w:lineRule="auto"/>
      </w:pPr>
      <w:r>
        <w:t>Długość tymczasowej kładki dla pieszych</w:t>
      </w:r>
      <w:r>
        <w:tab/>
        <w:t>20,00 m</w:t>
      </w:r>
    </w:p>
    <w:p w:rsidR="0009474E" w:rsidRDefault="0009474E" w:rsidP="0009474E">
      <w:pPr>
        <w:spacing w:line="360" w:lineRule="auto"/>
      </w:pPr>
      <w:r>
        <w:t>Szerokość całkowita</w:t>
      </w:r>
      <w:r>
        <w:tab/>
      </w:r>
      <w:r>
        <w:tab/>
      </w:r>
      <w:r>
        <w:tab/>
      </w:r>
      <w:r>
        <w:tab/>
        <w:t>4,15 m</w:t>
      </w:r>
    </w:p>
    <w:p w:rsidR="0009474E" w:rsidRDefault="0009474E" w:rsidP="0009474E">
      <w:pPr>
        <w:spacing w:line="360" w:lineRule="auto"/>
      </w:pPr>
      <w:r>
        <w:t>Szerokość dostępna dla ruchu pieszych</w:t>
      </w:r>
      <w:r>
        <w:tab/>
        <w:t>1,50 m</w:t>
      </w:r>
    </w:p>
    <w:p w:rsidR="0009474E" w:rsidRDefault="0009474E" w:rsidP="00747C90">
      <w:pPr>
        <w:spacing w:line="360" w:lineRule="auto"/>
      </w:pPr>
    </w:p>
    <w:p w:rsidR="00747C90" w:rsidRDefault="00747C90" w:rsidP="00747C90">
      <w:pPr>
        <w:spacing w:line="360" w:lineRule="auto"/>
      </w:pPr>
      <w:r>
        <w:tab/>
      </w:r>
    </w:p>
    <w:p w:rsidR="00747C90" w:rsidRDefault="00747C90" w:rsidP="00747C90">
      <w:pPr>
        <w:pStyle w:val="1"/>
        <w:spacing w:line="360" w:lineRule="auto"/>
      </w:pPr>
      <w:r>
        <w:t>Forma architektoniczna</w:t>
      </w:r>
    </w:p>
    <w:p w:rsidR="00747C90" w:rsidRDefault="00747C90" w:rsidP="00747C90">
      <w:pPr>
        <w:spacing w:line="360" w:lineRule="auto"/>
        <w:ind w:firstLine="360"/>
      </w:pPr>
      <w:r>
        <w:t xml:space="preserve">Projektuje się zintegrowaną konstrukcję mostu z dojazdami – bez łożysk i dylatacji. </w:t>
      </w:r>
    </w:p>
    <w:p w:rsidR="00747C90" w:rsidRDefault="00747C90" w:rsidP="00747C90">
      <w:pPr>
        <w:pStyle w:val="1"/>
      </w:pPr>
      <w:r>
        <w:t>Układ konstrukcyjny obiektu</w:t>
      </w:r>
    </w:p>
    <w:p w:rsidR="00747C90" w:rsidRPr="00BB17D9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BB17D9">
        <w:rPr>
          <w:b w:val="0"/>
          <w:sz w:val="24"/>
        </w:rPr>
        <w:t>Schemat statyczny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  <w:r>
        <w:t>Rama statycznie niewyznaczalna – konstrukcja stalowa zespolona z żelbetową płytą pomostu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  <w:r>
        <w:t>Rygiel i słupy – ściany żelbetowe</w:t>
      </w:r>
    </w:p>
    <w:p w:rsidR="00747C90" w:rsidRPr="000D71C6" w:rsidRDefault="00747C90" w:rsidP="00BB17D9">
      <w:pPr>
        <w:pStyle w:val="11"/>
        <w:spacing w:line="360" w:lineRule="auto"/>
        <w:ind w:firstLine="0"/>
        <w:rPr>
          <w:b w:val="0"/>
        </w:rPr>
      </w:pPr>
      <w:r w:rsidRPr="000D71C6">
        <w:rPr>
          <w:b w:val="0"/>
        </w:rPr>
        <w:t>Przyjęte obciążenia ruchome</w:t>
      </w:r>
    </w:p>
    <w:p w:rsidR="00747C90" w:rsidRDefault="00747C90" w:rsidP="00747C90">
      <w:pPr>
        <w:spacing w:line="360" w:lineRule="auto"/>
        <w:ind w:left="1440"/>
        <w:jc w:val="both"/>
      </w:pPr>
      <w:r>
        <w:t>- ciągnik kl. B</w:t>
      </w:r>
      <w:r>
        <w:tab/>
      </w:r>
      <w:r>
        <w:tab/>
      </w:r>
      <w:r>
        <w:tab/>
        <w:t xml:space="preserve">600 </w:t>
      </w:r>
      <w:proofErr w:type="spellStart"/>
      <w:r>
        <w:t>kN</w:t>
      </w:r>
      <w:proofErr w:type="spellEnd"/>
    </w:p>
    <w:p w:rsidR="00747C90" w:rsidRDefault="00747C90" w:rsidP="00747C90">
      <w:pPr>
        <w:spacing w:line="360" w:lineRule="auto"/>
        <w:ind w:left="1440"/>
        <w:jc w:val="both"/>
      </w:pPr>
      <w:r>
        <w:t>- obciążenia ciągłe</w:t>
      </w:r>
      <w:r>
        <w:tab/>
      </w:r>
      <w:r>
        <w:tab/>
        <w:t xml:space="preserve">3 </w:t>
      </w:r>
      <w:proofErr w:type="spellStart"/>
      <w:r>
        <w:t>kN</w:t>
      </w:r>
      <w:proofErr w:type="spellEnd"/>
      <w:r>
        <w:t>/m2</w:t>
      </w:r>
    </w:p>
    <w:p w:rsidR="00747C90" w:rsidRDefault="00747C90" w:rsidP="00747C90">
      <w:pPr>
        <w:spacing w:line="360" w:lineRule="auto"/>
        <w:ind w:left="1440"/>
        <w:jc w:val="both"/>
      </w:pPr>
      <w:r>
        <w:t>- na chodnikach</w:t>
      </w:r>
      <w:r>
        <w:tab/>
      </w:r>
      <w:r>
        <w:tab/>
        <w:t xml:space="preserve">2,5 </w:t>
      </w:r>
      <w:proofErr w:type="spellStart"/>
      <w:r>
        <w:t>kN</w:t>
      </w:r>
      <w:proofErr w:type="spellEnd"/>
      <w:r>
        <w:t>/m2</w:t>
      </w:r>
    </w:p>
    <w:p w:rsidR="00747C90" w:rsidRPr="00BB17D9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BB17D9">
        <w:rPr>
          <w:b w:val="0"/>
          <w:sz w:val="24"/>
        </w:rPr>
        <w:lastRenderedPageBreak/>
        <w:t>Warunki gruntowe</w:t>
      </w:r>
    </w:p>
    <w:p w:rsidR="00747C90" w:rsidRDefault="00747C90" w:rsidP="00747C90">
      <w:pPr>
        <w:pStyle w:val="111"/>
        <w:ind w:left="1776"/>
      </w:pPr>
    </w:p>
    <w:p w:rsidR="00747C90" w:rsidRDefault="00747C90" w:rsidP="00747C90">
      <w:pPr>
        <w:spacing w:line="360" w:lineRule="auto"/>
        <w:ind w:left="426"/>
        <w:jc w:val="both"/>
      </w:pPr>
      <w:r w:rsidRPr="0030089E">
        <w:t>Pod warstwą namułów miąższości ok. 4,0m zalegają piaski drobne i średnie w stanie średnio zagęszczonym. Z uwagi na przewarstwienia i występowanie wody na poziomie lustra w rzece, warunki gruntowe określa się jako złożone. Kategorię geotechniczną określa się jako drugą, na podstawie Rozporządzeniem Ministra Transportu, Budownictwa i Gospodarki Morskiej z dnia 25 kwietnia 2012 r. w sprawie ustalania</w:t>
      </w:r>
      <w:r w:rsidR="004459BA">
        <w:t xml:space="preserve"> geotechnicznych warunków posado</w:t>
      </w:r>
      <w:r w:rsidRPr="0030089E">
        <w:t>wi</w:t>
      </w:r>
      <w:r w:rsidR="004459BA">
        <w:t>e</w:t>
      </w:r>
      <w:r w:rsidRPr="0030089E">
        <w:t>nia obiektów budowlanych ( Dz.U. z 2012, poz. 463) wraz z późniejszymi zmianami</w:t>
      </w:r>
      <w:r>
        <w:rPr>
          <w:i/>
        </w:rPr>
        <w:t>.</w:t>
      </w:r>
      <w:r>
        <w:t xml:space="preserve"> 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</w:p>
    <w:p w:rsidR="00747C90" w:rsidRPr="00BB17D9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BB17D9">
        <w:rPr>
          <w:b w:val="0"/>
          <w:sz w:val="24"/>
        </w:rPr>
        <w:t>Fundamenty</w:t>
      </w:r>
    </w:p>
    <w:p w:rsidR="00747C90" w:rsidRDefault="00747C90" w:rsidP="00747C90">
      <w:pPr>
        <w:spacing w:line="360" w:lineRule="auto"/>
        <w:ind w:left="360"/>
        <w:jc w:val="both"/>
      </w:pPr>
      <w:r>
        <w:t xml:space="preserve">Most projektuje się posadowić pośrednio na palach wierconych </w:t>
      </w:r>
      <w:r>
        <w:sym w:font="Symbol" w:char="F0C6"/>
      </w:r>
      <w:r>
        <w:t xml:space="preserve">60 L=10,70m z betonu C25/30 </w:t>
      </w:r>
      <w:r w:rsidR="003F4474">
        <w:t>Pal wieńczy przyczółek ściankowy ze skrzydełkami</w:t>
      </w:r>
      <w:r w:rsidR="004459BA">
        <w:t xml:space="preserve"> z betonu C30/37 zbrojony stalą AIIIN B500S.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</w:p>
    <w:p w:rsidR="00747C90" w:rsidRPr="00BB17D9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BB17D9">
        <w:rPr>
          <w:b w:val="0"/>
          <w:sz w:val="24"/>
        </w:rPr>
        <w:t>Ustrój nośny</w:t>
      </w:r>
    </w:p>
    <w:p w:rsidR="00747C90" w:rsidRDefault="00747C90" w:rsidP="00747C90">
      <w:pPr>
        <w:spacing w:line="360" w:lineRule="auto"/>
        <w:ind w:left="360"/>
        <w:jc w:val="both"/>
      </w:pPr>
      <w:r>
        <w:t>Konstrukcja stalowa z belek dwuteowych HEB400</w:t>
      </w:r>
      <w:r w:rsidR="004459BA">
        <w:t xml:space="preserve"> S355J2R</w:t>
      </w:r>
      <w:r>
        <w:t xml:space="preserve"> stężonych w pięciu przekrojach profilami HEB200 i ceownikami 300, zespolona z żelbetową płytą pomostu</w:t>
      </w:r>
      <w:r w:rsidR="003F4474">
        <w:t xml:space="preserve"> </w:t>
      </w:r>
      <w:r>
        <w:t>i utwierdzona w przyczółkach ściankowych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</w:p>
    <w:p w:rsidR="00747C90" w:rsidRPr="00BB17D9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BB17D9">
        <w:rPr>
          <w:b w:val="0"/>
          <w:sz w:val="24"/>
        </w:rPr>
        <w:t>Odwodnienie i izolacja</w:t>
      </w:r>
    </w:p>
    <w:p w:rsidR="00BB17D9" w:rsidRDefault="00BB17D9" w:rsidP="00BB17D9">
      <w:pPr>
        <w:spacing w:line="360" w:lineRule="auto"/>
        <w:ind w:left="360"/>
        <w:jc w:val="both"/>
      </w:pPr>
      <w:r>
        <w:t>Izolacja płyty pomostu zostanie wykonana jako izolacja arkuszowa z papy termozgrzewalnej. Odwodnienie izolacji płyty pomostu zaprojektowano za pomocą drenu z geowłókniny oraz sączków.</w:t>
      </w:r>
    </w:p>
    <w:p w:rsidR="004B72F0" w:rsidRDefault="004B72F0" w:rsidP="004459BA">
      <w:pPr>
        <w:spacing w:line="360" w:lineRule="auto"/>
        <w:ind w:left="360"/>
        <w:jc w:val="both"/>
      </w:pPr>
      <w:r w:rsidRPr="007E5F32">
        <w:t xml:space="preserve">Odwodnienie </w:t>
      </w:r>
      <w:r>
        <w:t xml:space="preserve">nawierzchni </w:t>
      </w:r>
      <w:r w:rsidRPr="007E5F32">
        <w:t>projektuje się jako powierzchniowe odprowadzenie wody zgodnie ze spadkiem podłużnym drogi powiatowej</w:t>
      </w:r>
      <w:r>
        <w:t xml:space="preserve"> do wpustów. Wody opadowe i roztopowe zgodnie z decyzją o środowiskowych uwarunkowaniach nr DR.6220.13.7.2018 z dnia 09.10.2018 podczyszczone zostaną w separatorze, a następnie odprowadzone do rzeki po stronie odpływu, separator zostanie wykonany w ramach realizacji mostu w km 9+281.</w:t>
      </w:r>
    </w:p>
    <w:p w:rsidR="00747C90" w:rsidRDefault="00747C90" w:rsidP="00747C90">
      <w:pPr>
        <w:pStyle w:val="Akapitzlist"/>
        <w:spacing w:line="360" w:lineRule="auto"/>
        <w:ind w:left="426"/>
        <w:jc w:val="both"/>
      </w:pPr>
    </w:p>
    <w:p w:rsidR="00747C90" w:rsidRPr="00BB17D9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BB17D9">
        <w:rPr>
          <w:b w:val="0"/>
          <w:sz w:val="32"/>
          <w:szCs w:val="28"/>
        </w:rPr>
        <w:t xml:space="preserve"> </w:t>
      </w:r>
      <w:r w:rsidRPr="00BB17D9">
        <w:rPr>
          <w:b w:val="0"/>
          <w:sz w:val="24"/>
        </w:rPr>
        <w:t xml:space="preserve">Urządzenia bezpieczeństwa ruchu - </w:t>
      </w:r>
      <w:proofErr w:type="spellStart"/>
      <w:r w:rsidRPr="00BB17D9">
        <w:rPr>
          <w:b w:val="0"/>
          <w:sz w:val="24"/>
        </w:rPr>
        <w:t>barieroporęcze</w:t>
      </w:r>
      <w:proofErr w:type="spellEnd"/>
    </w:p>
    <w:p w:rsidR="00747C90" w:rsidRDefault="00747C90" w:rsidP="00747C90">
      <w:pPr>
        <w:pStyle w:val="Akapitzlist"/>
        <w:spacing w:line="360" w:lineRule="auto"/>
        <w:ind w:left="426"/>
        <w:jc w:val="both"/>
      </w:pPr>
      <w:r w:rsidRPr="005A0E2D">
        <w:t xml:space="preserve">Projektuje się </w:t>
      </w:r>
      <w:proofErr w:type="spellStart"/>
      <w:r w:rsidRPr="005A0E2D">
        <w:t>barieroporęcze</w:t>
      </w:r>
      <w:proofErr w:type="spellEnd"/>
      <w:r w:rsidRPr="005A0E2D">
        <w:t xml:space="preserve"> o parametrach H2W2</w:t>
      </w:r>
      <w:r>
        <w:t>A</w:t>
      </w:r>
      <w:r w:rsidRPr="005A0E2D">
        <w:t xml:space="preserve"> </w:t>
      </w:r>
      <w:r>
        <w:t xml:space="preserve">na krawędziach obiektu, </w:t>
      </w:r>
      <w:r w:rsidRPr="005A0E2D">
        <w:t xml:space="preserve">zabezpieczone </w:t>
      </w:r>
      <w:r>
        <w:t>przed korozją przez ocynkowanie. Na dojazdach do mostu projektuje się ba</w:t>
      </w:r>
      <w:r w:rsidR="00BB17D9">
        <w:t>riery drogowe wbijane w grunt o parametrach N2W2</w:t>
      </w:r>
    </w:p>
    <w:p w:rsidR="00747C90" w:rsidRDefault="00747C90" w:rsidP="00747C90">
      <w:pPr>
        <w:pStyle w:val="Akapitzlist"/>
        <w:spacing w:line="360" w:lineRule="auto"/>
        <w:ind w:left="426"/>
        <w:jc w:val="both"/>
      </w:pPr>
    </w:p>
    <w:p w:rsidR="00747C90" w:rsidRPr="00BB17D9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BB17D9">
        <w:rPr>
          <w:b w:val="0"/>
          <w:sz w:val="24"/>
        </w:rPr>
        <w:lastRenderedPageBreak/>
        <w:t>Zabezpieczenie antykorozyjne powierzchni betonowych</w:t>
      </w:r>
    </w:p>
    <w:p w:rsidR="00747C90" w:rsidRDefault="00747C90" w:rsidP="00747C90">
      <w:pPr>
        <w:spacing w:line="360" w:lineRule="auto"/>
        <w:ind w:left="360" w:firstLine="60"/>
        <w:jc w:val="both"/>
      </w:pPr>
      <w:r>
        <w:t xml:space="preserve">Powierzchnie fundamentu stykające się z gruntem dwukrotnie powlec preparatem bitumicznym z aprobatą </w:t>
      </w:r>
      <w:proofErr w:type="spellStart"/>
      <w:r>
        <w:t>IBDiM</w:t>
      </w:r>
      <w:proofErr w:type="spellEnd"/>
      <w:r>
        <w:t xml:space="preserve"> oraz obłożyć folią kubełkową jako warstwę ochronną.</w:t>
      </w:r>
    </w:p>
    <w:p w:rsidR="00747C90" w:rsidRDefault="00747C90" w:rsidP="00747C90">
      <w:pPr>
        <w:spacing w:line="360" w:lineRule="auto"/>
        <w:ind w:left="360"/>
        <w:jc w:val="both"/>
      </w:pPr>
      <w:r>
        <w:t xml:space="preserve">Zewnętrzne powierzchnie widoczne po usunięciu mleczka cementowego należy wyszpachlować i powlec zestawem z aprobatą </w:t>
      </w:r>
      <w:proofErr w:type="spellStart"/>
      <w:r>
        <w:t>IBDiM</w:t>
      </w:r>
      <w:proofErr w:type="spellEnd"/>
      <w:r>
        <w:t xml:space="preserve"> </w:t>
      </w:r>
    </w:p>
    <w:p w:rsidR="00747C90" w:rsidRDefault="00747C90" w:rsidP="00747C90">
      <w:pPr>
        <w:spacing w:line="360" w:lineRule="auto"/>
        <w:ind w:left="360"/>
        <w:jc w:val="both"/>
      </w:pPr>
      <w:r>
        <w:t xml:space="preserve">Konstrukcje stalową zabezpieczyć zestawem z aprobatą z </w:t>
      </w:r>
      <w:proofErr w:type="spellStart"/>
      <w:r>
        <w:t>IBDiM</w:t>
      </w:r>
      <w:proofErr w:type="spellEnd"/>
      <w:r>
        <w:t xml:space="preserve">, powierzchnie przewidziane do zespolenia z betonem nie </w:t>
      </w:r>
      <w:proofErr w:type="spellStart"/>
      <w:r>
        <w:t>zabezpieczań</w:t>
      </w:r>
      <w:proofErr w:type="spellEnd"/>
      <w:r>
        <w:t>.</w:t>
      </w:r>
    </w:p>
    <w:p w:rsidR="00BB17D9" w:rsidRDefault="00BB17D9" w:rsidP="00747C90">
      <w:pPr>
        <w:spacing w:line="360" w:lineRule="auto"/>
        <w:ind w:left="360"/>
        <w:jc w:val="both"/>
      </w:pPr>
      <w:bookmarkStart w:id="1" w:name="_Hlk531123558"/>
      <w:r>
        <w:t xml:space="preserve">Powierzchnie spękane oraz po rozbiórce/skuciach przyczółków naprawić </w:t>
      </w:r>
      <w:proofErr w:type="spellStart"/>
      <w:r>
        <w:t>zprawąwą</w:t>
      </w:r>
      <w:proofErr w:type="spellEnd"/>
      <w:r>
        <w:t xml:space="preserve"> PCC, wyszpachlować i powlec zestawem z aprobatą </w:t>
      </w:r>
      <w:proofErr w:type="spellStart"/>
      <w:r>
        <w:t>IBDiM</w:t>
      </w:r>
      <w:proofErr w:type="spellEnd"/>
    </w:p>
    <w:bookmarkEnd w:id="1"/>
    <w:p w:rsidR="00747C90" w:rsidRDefault="00747C90" w:rsidP="00747C90">
      <w:pPr>
        <w:pStyle w:val="Akapitzlist"/>
        <w:spacing w:line="360" w:lineRule="auto"/>
        <w:ind w:left="1800"/>
        <w:jc w:val="both"/>
      </w:pPr>
    </w:p>
    <w:p w:rsidR="00747C90" w:rsidRPr="00BB17D9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BB17D9">
        <w:rPr>
          <w:b w:val="0"/>
          <w:sz w:val="24"/>
        </w:rPr>
        <w:t>Umocnienie stożków przyczółkowych, zagospodarowanie terenu przyległego</w:t>
      </w:r>
    </w:p>
    <w:p w:rsidR="00747C90" w:rsidRDefault="00747C90" w:rsidP="00747C90">
      <w:pPr>
        <w:spacing w:line="360" w:lineRule="auto"/>
        <w:ind w:left="426"/>
        <w:jc w:val="both"/>
      </w:pPr>
      <w:r>
        <w:t>Stożki umocnić kamieniem na zaprawie cementowej, zaprzeć na ściance szczelnej z PCV zwieńczonej oczepem żelbetowym z betonu C25/30.</w:t>
      </w:r>
    </w:p>
    <w:p w:rsidR="00747C90" w:rsidRDefault="00747C90" w:rsidP="00747C90">
      <w:pPr>
        <w:spacing w:line="360" w:lineRule="auto"/>
        <w:ind w:firstLine="426"/>
        <w:jc w:val="both"/>
      </w:pPr>
      <w:r>
        <w:t>Dno rzeki oraz budowlę piętrzącą pozostawić w stanie nienaruszonym</w:t>
      </w:r>
      <w:r w:rsidR="00BB17D9">
        <w:t>.</w:t>
      </w:r>
    </w:p>
    <w:p w:rsidR="00747C90" w:rsidRDefault="00747C90" w:rsidP="00747C90">
      <w:pPr>
        <w:spacing w:line="360" w:lineRule="auto"/>
        <w:ind w:firstLine="426"/>
        <w:jc w:val="both"/>
      </w:pPr>
      <w:r>
        <w:t>Skarpy na dojazdach do mostu humusować i obsiać trawą</w:t>
      </w:r>
    </w:p>
    <w:p w:rsidR="00747C90" w:rsidRDefault="00747C90" w:rsidP="00747C90">
      <w:pPr>
        <w:spacing w:line="360" w:lineRule="auto"/>
        <w:ind w:firstLine="426"/>
        <w:jc w:val="both"/>
      </w:pPr>
      <w:r>
        <w:t>Wykorzystany podczas budowy teren wokół mostu doprowadzić do stanu pierwotnego.</w:t>
      </w:r>
    </w:p>
    <w:p w:rsidR="00747C90" w:rsidRDefault="00747C90" w:rsidP="00747C90">
      <w:pPr>
        <w:pStyle w:val="Akapitzlist"/>
        <w:spacing w:line="360" w:lineRule="auto"/>
        <w:ind w:left="426"/>
        <w:jc w:val="both"/>
      </w:pPr>
    </w:p>
    <w:p w:rsidR="00747C90" w:rsidRDefault="004459BA" w:rsidP="00747C90">
      <w:pPr>
        <w:pStyle w:val="1"/>
        <w:spacing w:line="360" w:lineRule="auto"/>
      </w:pPr>
      <w:r>
        <w:t>Wyciąg z obliczeń</w:t>
      </w:r>
    </w:p>
    <w:p w:rsidR="00747C90" w:rsidRDefault="00747C90" w:rsidP="00747C90">
      <w:pPr>
        <w:pStyle w:val="Akapitzlist"/>
        <w:tabs>
          <w:tab w:val="left" w:pos="0"/>
        </w:tabs>
        <w:spacing w:line="360" w:lineRule="auto"/>
        <w:ind w:left="284"/>
      </w:pPr>
    </w:p>
    <w:p w:rsidR="00747C90" w:rsidRPr="00CE370B" w:rsidRDefault="00747C90" w:rsidP="00747C90">
      <w:pPr>
        <w:pStyle w:val="111"/>
        <w:spacing w:line="360" w:lineRule="auto"/>
        <w:ind w:left="0" w:firstLine="0"/>
        <w:rPr>
          <w:b/>
        </w:rPr>
      </w:pPr>
      <w:r w:rsidRPr="00CE370B">
        <w:rPr>
          <w:b/>
        </w:rPr>
        <w:t>Obciążenia w I-ej fazie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2243"/>
        <w:gridCol w:w="998"/>
        <w:gridCol w:w="997"/>
        <w:gridCol w:w="1119"/>
      </w:tblGrid>
      <w:tr w:rsidR="00747C90" w:rsidRPr="00B03579" w:rsidTr="00BB17D9">
        <w:trPr>
          <w:trHeight w:val="319"/>
        </w:trPr>
        <w:tc>
          <w:tcPr>
            <w:tcW w:w="2243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b/>
                <w:sz w:val="20"/>
              </w:rPr>
            </w:pPr>
          </w:p>
        </w:tc>
        <w:tc>
          <w:tcPr>
            <w:tcW w:w="998" w:type="dxa"/>
          </w:tcPr>
          <w:p w:rsidR="00747C90" w:rsidRPr="00B03579" w:rsidRDefault="00B03579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Char.</w:t>
            </w:r>
          </w:p>
        </w:tc>
        <w:tc>
          <w:tcPr>
            <w:tcW w:w="997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  <w:sz w:val="20"/>
                <w:vertAlign w:val="subscript"/>
              </w:rPr>
            </w:pPr>
            <w:r w:rsidRPr="00B03579">
              <w:rPr>
                <w:b/>
                <w:sz w:val="20"/>
              </w:rPr>
              <w:sym w:font="Symbol" w:char="F067"/>
            </w:r>
            <w:r w:rsidRPr="00B03579">
              <w:rPr>
                <w:b/>
                <w:sz w:val="20"/>
                <w:vertAlign w:val="subscript"/>
              </w:rPr>
              <w:t>f</w:t>
            </w:r>
          </w:p>
        </w:tc>
        <w:tc>
          <w:tcPr>
            <w:tcW w:w="1119" w:type="dxa"/>
          </w:tcPr>
          <w:p w:rsidR="00747C90" w:rsidRPr="00B03579" w:rsidRDefault="00B03579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Oblicz.</w:t>
            </w:r>
          </w:p>
        </w:tc>
      </w:tr>
      <w:tr w:rsidR="00747C90" w:rsidRPr="00B03579" w:rsidTr="00BB17D9">
        <w:trPr>
          <w:trHeight w:val="887"/>
        </w:trPr>
        <w:tc>
          <w:tcPr>
            <w:tcW w:w="2243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sz w:val="20"/>
              </w:rPr>
            </w:pPr>
            <w:r w:rsidRPr="00B03579">
              <w:rPr>
                <w:sz w:val="20"/>
              </w:rPr>
              <w:t xml:space="preserve">Ciężar mokrej płyty </w:t>
            </w:r>
            <m:oMath>
              <m:r>
                <w:rPr>
                  <w:rFonts w:ascii="Cambria Math" w:hAnsi="Cambria Math"/>
                  <w:sz w:val="20"/>
                </w:rPr>
                <m:t>0,20 x 12 x 8,75</m:t>
              </m:r>
            </m:oMath>
          </w:p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sz w:val="20"/>
              </w:rPr>
            </w:pPr>
          </w:p>
        </w:tc>
        <w:tc>
          <w:tcPr>
            <w:tcW w:w="998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</w:rPr>
            </w:pPr>
            <w:r w:rsidRPr="00B03579">
              <w:rPr>
                <w:sz w:val="20"/>
              </w:rPr>
              <w:t>49,00</w:t>
            </w:r>
          </w:p>
        </w:tc>
        <w:tc>
          <w:tcPr>
            <w:tcW w:w="997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</w:rPr>
            </w:pPr>
            <w:r w:rsidRPr="00B03579">
              <w:rPr>
                <w:sz w:val="20"/>
              </w:rPr>
              <w:t>1,2</w:t>
            </w:r>
          </w:p>
        </w:tc>
        <w:tc>
          <w:tcPr>
            <w:tcW w:w="1119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</w:rPr>
            </w:pPr>
            <w:r w:rsidRPr="00B03579">
              <w:rPr>
                <w:sz w:val="20"/>
              </w:rPr>
              <w:t>58,8</w:t>
            </w:r>
          </w:p>
        </w:tc>
      </w:tr>
      <w:tr w:rsidR="00747C90" w:rsidRPr="00B03579" w:rsidTr="00BB17D9">
        <w:trPr>
          <w:trHeight w:val="610"/>
        </w:trPr>
        <w:tc>
          <w:tcPr>
            <w:tcW w:w="2243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sz w:val="20"/>
              </w:rPr>
            </w:pPr>
            <w:r w:rsidRPr="00B03579">
              <w:rPr>
                <w:sz w:val="20"/>
              </w:rPr>
              <w:t xml:space="preserve">Deskowanie </w:t>
            </w:r>
            <m:oMath>
              <m:r>
                <w:rPr>
                  <w:rFonts w:ascii="Cambria Math" w:hAnsi="Cambria Math"/>
                  <w:sz w:val="20"/>
                </w:rPr>
                <m:t>0,024 x 6,0 x 2 x 8,75</m:t>
              </m:r>
            </m:oMath>
          </w:p>
        </w:tc>
        <w:tc>
          <w:tcPr>
            <w:tcW w:w="998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</w:rPr>
            </w:pPr>
            <w:r w:rsidRPr="00B03579">
              <w:rPr>
                <w:sz w:val="20"/>
              </w:rPr>
              <w:t>2,52</w:t>
            </w:r>
          </w:p>
        </w:tc>
        <w:tc>
          <w:tcPr>
            <w:tcW w:w="997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</w:rPr>
            </w:pPr>
            <w:r w:rsidRPr="00B03579">
              <w:rPr>
                <w:sz w:val="20"/>
              </w:rPr>
              <w:t>1,5</w:t>
            </w:r>
          </w:p>
        </w:tc>
        <w:tc>
          <w:tcPr>
            <w:tcW w:w="1119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</w:rPr>
            </w:pPr>
            <w:r w:rsidRPr="00B03579">
              <w:rPr>
                <w:sz w:val="20"/>
              </w:rPr>
              <w:t>3,78</w:t>
            </w:r>
          </w:p>
        </w:tc>
      </w:tr>
      <w:tr w:rsidR="00747C90" w:rsidRPr="00B03579" w:rsidTr="00BB17D9">
        <w:trPr>
          <w:trHeight w:val="597"/>
        </w:trPr>
        <w:tc>
          <w:tcPr>
            <w:tcW w:w="2243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sz w:val="20"/>
              </w:rPr>
            </w:pPr>
            <w:r w:rsidRPr="00B03579">
              <w:rPr>
                <w:sz w:val="20"/>
              </w:rPr>
              <w:t xml:space="preserve">Konstrukcja stalowa HEB 400 </w:t>
            </w:r>
            <m:oMath>
              <m:r>
                <w:rPr>
                  <w:rFonts w:ascii="Cambria Math" w:hAnsi="Cambria Math"/>
                  <w:sz w:val="20"/>
                </w:rPr>
                <m:t>1,98x1,1</m:t>
              </m:r>
            </m:oMath>
          </w:p>
        </w:tc>
        <w:tc>
          <w:tcPr>
            <w:tcW w:w="998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</w:rPr>
            </w:pPr>
            <w:r w:rsidRPr="00B03579">
              <w:rPr>
                <w:sz w:val="20"/>
              </w:rPr>
              <w:t>2,18</w:t>
            </w:r>
          </w:p>
        </w:tc>
        <w:tc>
          <w:tcPr>
            <w:tcW w:w="997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</w:rPr>
            </w:pPr>
            <w:r w:rsidRPr="00B03579">
              <w:rPr>
                <w:sz w:val="20"/>
              </w:rPr>
              <w:t>1,2</w:t>
            </w:r>
          </w:p>
        </w:tc>
        <w:tc>
          <w:tcPr>
            <w:tcW w:w="1119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</w:rPr>
            </w:pPr>
            <w:r w:rsidRPr="00B03579">
              <w:rPr>
                <w:sz w:val="20"/>
              </w:rPr>
              <w:t>2,61</w:t>
            </w:r>
          </w:p>
        </w:tc>
      </w:tr>
      <w:tr w:rsidR="00747C90" w:rsidRPr="00B03579" w:rsidTr="00BB17D9">
        <w:trPr>
          <w:trHeight w:val="291"/>
        </w:trPr>
        <w:tc>
          <w:tcPr>
            <w:tcW w:w="2243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b/>
                <w:sz w:val="20"/>
              </w:rPr>
            </w:pPr>
          </w:p>
        </w:tc>
        <w:tc>
          <w:tcPr>
            <w:tcW w:w="998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  <w:sz w:val="20"/>
              </w:rPr>
            </w:pPr>
            <w:r w:rsidRPr="00B03579">
              <w:rPr>
                <w:b/>
                <w:sz w:val="20"/>
              </w:rPr>
              <w:t>53,70</w:t>
            </w:r>
          </w:p>
        </w:tc>
        <w:tc>
          <w:tcPr>
            <w:tcW w:w="997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  <w:sz w:val="20"/>
              </w:rPr>
            </w:pPr>
          </w:p>
        </w:tc>
        <w:tc>
          <w:tcPr>
            <w:tcW w:w="1119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  <w:sz w:val="20"/>
              </w:rPr>
            </w:pPr>
            <w:r w:rsidRPr="00B03579">
              <w:rPr>
                <w:b/>
                <w:sz w:val="20"/>
              </w:rPr>
              <w:t>65,20</w:t>
            </w:r>
          </w:p>
        </w:tc>
      </w:tr>
    </w:tbl>
    <w:p w:rsidR="00747C90" w:rsidRDefault="00747C90" w:rsidP="00747C90">
      <w:pPr>
        <w:pStyle w:val="Akapitzlist"/>
        <w:tabs>
          <w:tab w:val="left" w:pos="0"/>
        </w:tabs>
        <w:spacing w:line="360" w:lineRule="auto"/>
        <w:ind w:left="0"/>
      </w:pPr>
    </w:p>
    <w:p w:rsidR="00747C90" w:rsidRPr="00B03579" w:rsidRDefault="007056EA" w:rsidP="00747C90">
      <w:pPr>
        <w:pStyle w:val="Akapitzlist"/>
        <w:tabs>
          <w:tab w:val="left" w:pos="0"/>
        </w:tabs>
        <w:spacing w:line="360" w:lineRule="auto"/>
        <w:ind w:left="0"/>
        <w:rPr>
          <w:sz w:val="2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</w:rPr>
                <m:t>obl</m:t>
              </m:r>
            </m:sup>
          </m:sSup>
          <m:r>
            <w:rPr>
              <w:rFonts w:ascii="Cambria Math" w:hAnsi="Cambria Math"/>
              <w:sz w:val="20"/>
            </w:rPr>
            <m:t>=0,125x</m:t>
          </m:r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</w:rPr>
                <m:t>11,0</m:t>
              </m:r>
            </m:e>
            <m:sup>
              <m:r>
                <w:rPr>
                  <w:rFonts w:ascii="Cambria Math" w:hAnsi="Cambria Math"/>
                  <w:sz w:val="20"/>
                </w:rPr>
                <m:t>2</m:t>
              </m:r>
            </m:sup>
          </m:sSup>
          <m:r>
            <w:rPr>
              <w:rFonts w:ascii="Cambria Math" w:hAnsi="Cambria Math"/>
              <w:sz w:val="20"/>
            </w:rPr>
            <m:t>x65,2=986,15 kNm</m:t>
          </m:r>
        </m:oMath>
      </m:oMathPara>
    </w:p>
    <w:p w:rsidR="00747C90" w:rsidRPr="00B03579" w:rsidRDefault="00747C90" w:rsidP="00747C90">
      <w:pPr>
        <w:pStyle w:val="Akapitzlist"/>
        <w:tabs>
          <w:tab w:val="left" w:pos="0"/>
        </w:tabs>
        <w:spacing w:line="360" w:lineRule="auto"/>
        <w:ind w:left="0"/>
        <w:rPr>
          <w:sz w:val="20"/>
        </w:rPr>
      </w:pPr>
      <w:r w:rsidRPr="00B03579">
        <w:rPr>
          <w:sz w:val="20"/>
        </w:rPr>
        <w:t>Naprężenia w I fazie</w:t>
      </w:r>
    </w:p>
    <w:p w:rsidR="00747C90" w:rsidRPr="00B03579" w:rsidRDefault="00747C90" w:rsidP="00747C90">
      <w:pPr>
        <w:pStyle w:val="Akapitzlist"/>
        <w:tabs>
          <w:tab w:val="left" w:pos="0"/>
        </w:tabs>
        <w:spacing w:line="360" w:lineRule="auto"/>
        <w:ind w:left="0"/>
        <w:rPr>
          <w:sz w:val="20"/>
        </w:rPr>
      </w:pPr>
      <m:oMathPara>
        <m:oMath>
          <m:r>
            <w:rPr>
              <w:rFonts w:ascii="Cambria Math" w:hAnsi="Cambria Math"/>
              <w:sz w:val="20"/>
            </w:rPr>
            <m:t>σ=</m:t>
          </m:r>
          <m:f>
            <m:fPr>
              <m:ctrlPr>
                <w:rPr>
                  <w:rFonts w:ascii="Cambria Math" w:hAnsi="Cambria Math"/>
                  <w:i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0,986x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</w:rPr>
                <m:t>4x288,0</m:t>
              </m:r>
            </m:den>
          </m:f>
          <m:r>
            <w:rPr>
              <w:rFonts w:ascii="Cambria Math" w:hAnsi="Cambria Math"/>
              <w:sz w:val="20"/>
            </w:rPr>
            <m:t>=85,60MPa</m:t>
          </m:r>
        </m:oMath>
      </m:oMathPara>
    </w:p>
    <w:p w:rsidR="004459BA" w:rsidRDefault="004459BA" w:rsidP="00747C90">
      <w:pPr>
        <w:pStyle w:val="Akapitzlist"/>
        <w:tabs>
          <w:tab w:val="left" w:pos="0"/>
        </w:tabs>
        <w:spacing w:line="360" w:lineRule="auto"/>
        <w:ind w:left="0"/>
        <w:rPr>
          <w:sz w:val="20"/>
        </w:rPr>
      </w:pPr>
    </w:p>
    <w:p w:rsidR="004459BA" w:rsidRDefault="004459BA" w:rsidP="00747C90">
      <w:pPr>
        <w:pStyle w:val="Akapitzlist"/>
        <w:tabs>
          <w:tab w:val="left" w:pos="0"/>
        </w:tabs>
        <w:spacing w:line="360" w:lineRule="auto"/>
        <w:ind w:left="0"/>
        <w:rPr>
          <w:sz w:val="20"/>
        </w:rPr>
      </w:pPr>
    </w:p>
    <w:p w:rsidR="00747C90" w:rsidRDefault="00747C90" w:rsidP="00747C90">
      <w:pPr>
        <w:pStyle w:val="Akapitzlist"/>
        <w:tabs>
          <w:tab w:val="left" w:pos="0"/>
        </w:tabs>
        <w:spacing w:line="360" w:lineRule="auto"/>
        <w:ind w:left="0"/>
        <w:rPr>
          <w:sz w:val="20"/>
        </w:rPr>
      </w:pPr>
      <w:r w:rsidRPr="00B03579">
        <w:rPr>
          <w:sz w:val="20"/>
        </w:rPr>
        <w:lastRenderedPageBreak/>
        <w:t>Ugięcie</w:t>
      </w:r>
    </w:p>
    <w:p w:rsidR="00747C90" w:rsidRPr="00B03579" w:rsidRDefault="007056EA" w:rsidP="00747C90">
      <w:pPr>
        <w:pStyle w:val="Akapitzlist"/>
        <w:tabs>
          <w:tab w:val="left" w:pos="0"/>
        </w:tabs>
        <w:spacing w:line="360" w:lineRule="auto"/>
        <w:ind w:left="0"/>
        <w:rPr>
          <w:sz w:val="2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</w:rPr>
                <m:t>M</m:t>
              </m:r>
            </m:e>
            <m:sup>
              <m:r>
                <w:rPr>
                  <w:rFonts w:ascii="Cambria Math" w:hAnsi="Cambria Math"/>
                  <w:sz w:val="20"/>
                </w:rPr>
                <m:t>ch</m:t>
              </m:r>
            </m:sup>
          </m:sSup>
          <m:r>
            <w:rPr>
              <w:rFonts w:ascii="Cambria Math" w:hAnsi="Cambria Math"/>
              <w:sz w:val="20"/>
            </w:rPr>
            <m:t>=0,125x</m:t>
          </m:r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  <w:sz w:val="20"/>
                </w:rPr>
                <m:t>11,0</m:t>
              </m:r>
            </m:e>
            <m:sup>
              <m:r>
                <w:rPr>
                  <w:rFonts w:ascii="Cambria Math" w:hAnsi="Cambria Math"/>
                  <w:sz w:val="20"/>
                </w:rPr>
                <m:t>2</m:t>
              </m:r>
            </m:sup>
          </m:sSup>
          <m:r>
            <w:rPr>
              <w:rFonts w:ascii="Cambria Math" w:hAnsi="Cambria Math"/>
              <w:sz w:val="20"/>
            </w:rPr>
            <m:t>x53,70=805,5 kNm</m:t>
          </m:r>
        </m:oMath>
      </m:oMathPara>
    </w:p>
    <w:p w:rsidR="00747C90" w:rsidRPr="00B03579" w:rsidRDefault="00747C90" w:rsidP="00747C90">
      <w:pPr>
        <w:pStyle w:val="Akapitzlist"/>
        <w:tabs>
          <w:tab w:val="left" w:pos="0"/>
        </w:tabs>
        <w:spacing w:line="360" w:lineRule="auto"/>
        <w:ind w:left="0"/>
        <w:rPr>
          <w:sz w:val="20"/>
        </w:rPr>
      </w:pPr>
      <m:oMathPara>
        <m:oMath>
          <m:r>
            <w:rPr>
              <w:rFonts w:ascii="Cambria Math" w:hAnsi="Cambria Math"/>
              <w:sz w:val="20"/>
            </w:rPr>
            <m:t>f=</m:t>
          </m:r>
          <m:f>
            <m:fPr>
              <m:ctrlPr>
                <w:rPr>
                  <w:rFonts w:ascii="Cambria Math" w:hAnsi="Cambria Math"/>
                  <w:i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5</m:t>
              </m:r>
            </m:num>
            <m:den>
              <m:r>
                <w:rPr>
                  <w:rFonts w:ascii="Cambria Math" w:hAnsi="Cambria Math"/>
                  <w:sz w:val="20"/>
                </w:rPr>
                <m:t>48</m:t>
              </m:r>
            </m:den>
          </m:f>
          <m:r>
            <w:rPr>
              <w:rFonts w:ascii="Cambria Math" w:hAnsi="Cambria Math"/>
              <w:sz w:val="20"/>
            </w:rPr>
            <m:t>x</m:t>
          </m:r>
          <m:f>
            <m:fPr>
              <m:ctrlPr>
                <w:rPr>
                  <w:rFonts w:ascii="Cambria Math" w:hAnsi="Cambria Math"/>
                  <w:i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0,8055x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11,0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0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</w:rPr>
                    <m:t>10,0</m:t>
                  </m:r>
                </m:e>
                <m:sup>
                  <m:r>
                    <w:rPr>
                      <w:rFonts w:ascii="Cambria Math" w:hAnsi="Cambria Math"/>
                      <w:sz w:val="20"/>
                    </w:rPr>
                    <m:t>8</m:t>
                  </m:r>
                </m:sup>
              </m:sSup>
            </m:num>
            <m:den>
              <m:r>
                <w:rPr>
                  <w:rFonts w:ascii="Cambria Math" w:hAnsi="Cambria Math"/>
                  <w:sz w:val="20"/>
                </w:rPr>
                <m:t>210000x79890x4</m:t>
              </m:r>
            </m:den>
          </m:f>
          <m:r>
            <w:rPr>
              <w:rFonts w:ascii="Cambria Math" w:hAnsi="Cambria Math"/>
              <w:sz w:val="20"/>
            </w:rPr>
            <m:t>=0,015m</m:t>
          </m:r>
        </m:oMath>
      </m:oMathPara>
    </w:p>
    <w:p w:rsidR="00747C90" w:rsidRPr="00CE370B" w:rsidRDefault="00747C90" w:rsidP="00747C90">
      <w:pPr>
        <w:pStyle w:val="111"/>
        <w:spacing w:line="360" w:lineRule="auto"/>
        <w:ind w:left="0" w:firstLine="0"/>
        <w:rPr>
          <w:b/>
        </w:rPr>
      </w:pPr>
      <w:r w:rsidRPr="00CE370B">
        <w:rPr>
          <w:b/>
        </w:rPr>
        <w:t>Obciążenia w II-ej fazie</w:t>
      </w:r>
    </w:p>
    <w:p w:rsidR="00747C90" w:rsidRDefault="00747C90" w:rsidP="00747C90">
      <w:pPr>
        <w:spacing w:line="360" w:lineRule="auto"/>
      </w:pPr>
      <w:r>
        <w:t>Obciążenia stałe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1134"/>
        <w:gridCol w:w="1276"/>
        <w:gridCol w:w="1559"/>
      </w:tblGrid>
      <w:tr w:rsidR="00B03579" w:rsidRPr="00B03579" w:rsidTr="00B03579">
        <w:tc>
          <w:tcPr>
            <w:tcW w:w="2977" w:type="dxa"/>
          </w:tcPr>
          <w:p w:rsidR="00B03579" w:rsidRPr="00B03579" w:rsidRDefault="00B03579" w:rsidP="00B03579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B03579" w:rsidRPr="00B03579" w:rsidRDefault="00B03579" w:rsidP="00B03579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B03579">
              <w:rPr>
                <w:b/>
                <w:sz w:val="20"/>
                <w:szCs w:val="20"/>
              </w:rPr>
              <w:t>Char.</w:t>
            </w:r>
          </w:p>
        </w:tc>
        <w:tc>
          <w:tcPr>
            <w:tcW w:w="1276" w:type="dxa"/>
          </w:tcPr>
          <w:p w:rsidR="00B03579" w:rsidRPr="00B03579" w:rsidRDefault="00B03579" w:rsidP="00B03579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  <w:sz w:val="20"/>
                <w:szCs w:val="20"/>
                <w:vertAlign w:val="subscript"/>
              </w:rPr>
            </w:pPr>
            <w:r w:rsidRPr="00B03579">
              <w:rPr>
                <w:b/>
                <w:sz w:val="20"/>
                <w:szCs w:val="20"/>
              </w:rPr>
              <w:sym w:font="Symbol" w:char="F067"/>
            </w:r>
            <w:r w:rsidRPr="00B03579">
              <w:rPr>
                <w:b/>
                <w:sz w:val="20"/>
                <w:szCs w:val="20"/>
                <w:vertAlign w:val="subscript"/>
              </w:rPr>
              <w:t>f</w:t>
            </w:r>
          </w:p>
        </w:tc>
        <w:tc>
          <w:tcPr>
            <w:tcW w:w="1559" w:type="dxa"/>
          </w:tcPr>
          <w:p w:rsidR="00B03579" w:rsidRPr="00B03579" w:rsidRDefault="00B03579" w:rsidP="00B03579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B03579">
              <w:rPr>
                <w:b/>
                <w:sz w:val="20"/>
                <w:szCs w:val="20"/>
              </w:rPr>
              <w:t>Oblicz.</w:t>
            </w:r>
          </w:p>
        </w:tc>
      </w:tr>
      <w:tr w:rsidR="00747C90" w:rsidRPr="00B03579" w:rsidTr="00B03579">
        <w:tc>
          <w:tcPr>
            <w:tcW w:w="2977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sz w:val="20"/>
                <w:szCs w:val="20"/>
              </w:rPr>
            </w:pPr>
            <w:r w:rsidRPr="00B03579">
              <w:rPr>
                <w:sz w:val="20"/>
                <w:szCs w:val="20"/>
              </w:rPr>
              <w:t xml:space="preserve">Nawierzchnia i izolacja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0,10 x 23 x 8,75</m:t>
              </m:r>
            </m:oMath>
          </w:p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  <w:szCs w:val="20"/>
              </w:rPr>
            </w:pPr>
            <w:r w:rsidRPr="00B03579">
              <w:rPr>
                <w:sz w:val="20"/>
                <w:szCs w:val="20"/>
              </w:rPr>
              <w:t>20,13</w:t>
            </w:r>
          </w:p>
        </w:tc>
        <w:tc>
          <w:tcPr>
            <w:tcW w:w="1276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  <w:szCs w:val="20"/>
              </w:rPr>
            </w:pPr>
            <w:r w:rsidRPr="00B03579">
              <w:rPr>
                <w:sz w:val="20"/>
                <w:szCs w:val="20"/>
              </w:rPr>
              <w:t>1,5</w:t>
            </w:r>
          </w:p>
        </w:tc>
        <w:tc>
          <w:tcPr>
            <w:tcW w:w="1559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  <w:szCs w:val="20"/>
              </w:rPr>
            </w:pPr>
            <w:r w:rsidRPr="00B03579">
              <w:rPr>
                <w:sz w:val="20"/>
                <w:szCs w:val="20"/>
              </w:rPr>
              <w:t>30,19</w:t>
            </w:r>
          </w:p>
        </w:tc>
      </w:tr>
      <w:tr w:rsidR="00747C90" w:rsidRPr="00B03579" w:rsidTr="00B03579">
        <w:tc>
          <w:tcPr>
            <w:tcW w:w="2977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sz w:val="20"/>
                <w:szCs w:val="20"/>
              </w:rPr>
            </w:pPr>
            <w:r w:rsidRPr="00B03579">
              <w:rPr>
                <w:sz w:val="20"/>
                <w:szCs w:val="20"/>
              </w:rPr>
              <w:t xml:space="preserve">Odparowana woda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0,20x1x8,75</m:t>
              </m:r>
            </m:oMath>
          </w:p>
        </w:tc>
        <w:tc>
          <w:tcPr>
            <w:tcW w:w="1134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  <w:szCs w:val="20"/>
              </w:rPr>
            </w:pPr>
            <w:r w:rsidRPr="00B03579">
              <w:rPr>
                <w:sz w:val="20"/>
                <w:szCs w:val="20"/>
              </w:rPr>
              <w:t>-1,75</w:t>
            </w:r>
          </w:p>
        </w:tc>
        <w:tc>
          <w:tcPr>
            <w:tcW w:w="1276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  <w:szCs w:val="20"/>
              </w:rPr>
            </w:pPr>
            <w:r w:rsidRPr="00B03579">
              <w:rPr>
                <w:sz w:val="20"/>
                <w:szCs w:val="20"/>
              </w:rPr>
              <w:t>0,9</w:t>
            </w:r>
          </w:p>
        </w:tc>
        <w:tc>
          <w:tcPr>
            <w:tcW w:w="1559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  <w:szCs w:val="20"/>
              </w:rPr>
            </w:pPr>
            <w:r w:rsidRPr="00B03579">
              <w:rPr>
                <w:sz w:val="20"/>
                <w:szCs w:val="20"/>
              </w:rPr>
              <w:t>-1,57</w:t>
            </w:r>
          </w:p>
        </w:tc>
      </w:tr>
      <w:tr w:rsidR="00747C90" w:rsidRPr="00B03579" w:rsidTr="00B03579">
        <w:tc>
          <w:tcPr>
            <w:tcW w:w="2977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sz w:val="20"/>
                <w:szCs w:val="20"/>
              </w:rPr>
            </w:pPr>
            <w:r w:rsidRPr="00B03579">
              <w:rPr>
                <w:sz w:val="20"/>
                <w:szCs w:val="20"/>
              </w:rPr>
              <w:t>Zdjęte deskowanie</w:t>
            </w:r>
          </w:p>
        </w:tc>
        <w:tc>
          <w:tcPr>
            <w:tcW w:w="1134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  <w:szCs w:val="20"/>
              </w:rPr>
            </w:pPr>
            <w:r w:rsidRPr="00B03579">
              <w:rPr>
                <w:sz w:val="20"/>
                <w:szCs w:val="20"/>
              </w:rPr>
              <w:t>-2,52</w:t>
            </w:r>
          </w:p>
        </w:tc>
        <w:tc>
          <w:tcPr>
            <w:tcW w:w="1276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  <w:szCs w:val="20"/>
              </w:rPr>
            </w:pPr>
            <w:r w:rsidRPr="00B03579">
              <w:rPr>
                <w:sz w:val="20"/>
                <w:szCs w:val="20"/>
              </w:rPr>
              <w:t>0,9</w:t>
            </w:r>
          </w:p>
        </w:tc>
        <w:tc>
          <w:tcPr>
            <w:tcW w:w="1559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sz w:val="20"/>
                <w:szCs w:val="20"/>
              </w:rPr>
            </w:pPr>
            <w:r w:rsidRPr="00B03579">
              <w:rPr>
                <w:sz w:val="20"/>
                <w:szCs w:val="20"/>
              </w:rPr>
              <w:t>-2,27</w:t>
            </w:r>
          </w:p>
        </w:tc>
      </w:tr>
      <w:tr w:rsidR="00747C90" w:rsidRPr="00B03579" w:rsidTr="00B03579">
        <w:tc>
          <w:tcPr>
            <w:tcW w:w="2977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47C90" w:rsidRPr="00B03579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B03579">
              <w:rPr>
                <w:b/>
                <w:sz w:val="20"/>
                <w:szCs w:val="20"/>
              </w:rPr>
              <w:t>26,35</w:t>
            </w:r>
          </w:p>
        </w:tc>
      </w:tr>
    </w:tbl>
    <w:p w:rsidR="00747C90" w:rsidRDefault="00747C90" w:rsidP="00747C90">
      <w:pPr>
        <w:pStyle w:val="Akapitzlist"/>
        <w:tabs>
          <w:tab w:val="left" w:pos="0"/>
        </w:tabs>
        <w:spacing w:line="360" w:lineRule="auto"/>
        <w:ind w:left="1080"/>
      </w:pPr>
    </w:p>
    <w:p w:rsidR="00747C90" w:rsidRDefault="00747C90" w:rsidP="00747C90">
      <w:pPr>
        <w:tabs>
          <w:tab w:val="left" w:pos="0"/>
        </w:tabs>
        <w:spacing w:line="360" w:lineRule="auto"/>
      </w:pPr>
    </w:p>
    <w:p w:rsidR="00747C90" w:rsidRDefault="00747C90" w:rsidP="00747C90">
      <w:pPr>
        <w:tabs>
          <w:tab w:val="left" w:pos="0"/>
        </w:tabs>
        <w:spacing w:line="360" w:lineRule="auto"/>
      </w:pPr>
      <w:r>
        <w:t>Obciążenia ruchome</w:t>
      </w:r>
    </w:p>
    <w:p w:rsidR="00747C90" w:rsidRDefault="00747C90" w:rsidP="00747C90">
      <w:pPr>
        <w:tabs>
          <w:tab w:val="left" w:pos="0"/>
        </w:tabs>
        <w:spacing w:line="360" w:lineRule="auto"/>
      </w:pPr>
      <w:r>
        <w:rPr>
          <w:noProof/>
        </w:rPr>
        <w:drawing>
          <wp:inline distT="0" distB="0" distL="0" distR="0" wp14:anchorId="283FD0CC" wp14:editId="3339EDDD">
            <wp:extent cx="4892634" cy="2002216"/>
            <wp:effectExtent l="0" t="0" r="381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435" cy="2007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C90" w:rsidRPr="001B0B29" w:rsidRDefault="00747C90" w:rsidP="00747C90">
      <w:pPr>
        <w:pStyle w:val="Akapitzlist"/>
        <w:tabs>
          <w:tab w:val="left" w:pos="0"/>
        </w:tabs>
        <w:spacing w:line="360" w:lineRule="auto"/>
        <w:ind w:left="0"/>
      </w:pPr>
      <w:r>
        <w:t xml:space="preserve">Ruchome </w:t>
      </w:r>
      <m:oMath>
        <m:r>
          <w:rPr>
            <w:rFonts w:ascii="Cambria Math" w:hAnsi="Cambria Math"/>
          </w:rPr>
          <m:t>γ=1,35-0,005x11=1,30</m:t>
        </m:r>
      </m:oMath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2410"/>
        <w:gridCol w:w="1701"/>
        <w:gridCol w:w="1417"/>
        <w:gridCol w:w="1843"/>
      </w:tblGrid>
      <w:tr w:rsidR="00747C90" w:rsidRPr="00AD1278" w:rsidTr="00B03579">
        <w:tc>
          <w:tcPr>
            <w:tcW w:w="2410" w:type="dxa"/>
          </w:tcPr>
          <w:p w:rsidR="00747C90" w:rsidRPr="00AD1278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b/>
              </w:rPr>
            </w:pPr>
          </w:p>
        </w:tc>
        <w:tc>
          <w:tcPr>
            <w:tcW w:w="1701" w:type="dxa"/>
          </w:tcPr>
          <w:p w:rsidR="00747C90" w:rsidRPr="00AD1278" w:rsidRDefault="00B03579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Char.</w:t>
            </w:r>
          </w:p>
        </w:tc>
        <w:tc>
          <w:tcPr>
            <w:tcW w:w="1417" w:type="dxa"/>
          </w:tcPr>
          <w:p w:rsidR="00747C90" w:rsidRPr="00AD1278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  <w:vertAlign w:val="subscript"/>
              </w:rPr>
            </w:pPr>
            <w:r w:rsidRPr="00AD1278">
              <w:rPr>
                <w:b/>
              </w:rPr>
              <w:sym w:font="Symbol" w:char="F067"/>
            </w:r>
            <w:r>
              <w:rPr>
                <w:b/>
                <w:vertAlign w:val="subscript"/>
              </w:rPr>
              <w:t>f</w:t>
            </w:r>
          </w:p>
        </w:tc>
        <w:tc>
          <w:tcPr>
            <w:tcW w:w="1843" w:type="dxa"/>
          </w:tcPr>
          <w:p w:rsidR="00747C90" w:rsidRPr="00AD1278" w:rsidRDefault="00B03579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Oblicz.</w:t>
            </w:r>
          </w:p>
        </w:tc>
      </w:tr>
      <w:tr w:rsidR="00747C90" w:rsidTr="00B03579">
        <w:tc>
          <w:tcPr>
            <w:tcW w:w="2410" w:type="dxa"/>
          </w:tcPr>
          <w:p w:rsidR="00747C90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</w:pPr>
            <w:r>
              <w:t xml:space="preserve">ciągłe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obl</m:t>
                  </m:r>
                </m:sub>
              </m:sSub>
              <m:r>
                <w:rPr>
                  <w:rFonts w:ascii="Cambria Math" w:hAnsi="Cambria Math"/>
                </w:rPr>
                <m:t>=3x7,75</m:t>
              </m:r>
            </m:oMath>
          </w:p>
        </w:tc>
        <w:tc>
          <w:tcPr>
            <w:tcW w:w="1701" w:type="dxa"/>
          </w:tcPr>
          <w:p w:rsidR="00747C90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</w:pPr>
            <w:r>
              <w:t>23,25</w:t>
            </w:r>
          </w:p>
        </w:tc>
        <w:tc>
          <w:tcPr>
            <w:tcW w:w="1417" w:type="dxa"/>
          </w:tcPr>
          <w:p w:rsidR="00747C90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</w:pPr>
            <w:r>
              <w:t>1,5</w:t>
            </w:r>
          </w:p>
        </w:tc>
        <w:tc>
          <w:tcPr>
            <w:tcW w:w="1843" w:type="dxa"/>
          </w:tcPr>
          <w:p w:rsidR="00747C90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</w:pPr>
            <w:r>
              <w:t>34,88</w:t>
            </w:r>
          </w:p>
        </w:tc>
      </w:tr>
      <w:tr w:rsidR="00747C90" w:rsidRPr="009B0B2A" w:rsidTr="00B03579">
        <w:tc>
          <w:tcPr>
            <w:tcW w:w="2410" w:type="dxa"/>
          </w:tcPr>
          <w:p w:rsidR="00747C90" w:rsidRPr="009B0B2A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b/>
              </w:rPr>
            </w:pPr>
          </w:p>
        </w:tc>
        <w:tc>
          <w:tcPr>
            <w:tcW w:w="1701" w:type="dxa"/>
          </w:tcPr>
          <w:p w:rsidR="00747C90" w:rsidRPr="009B0B2A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rPr>
                <w:b/>
              </w:rPr>
            </w:pPr>
          </w:p>
        </w:tc>
        <w:tc>
          <w:tcPr>
            <w:tcW w:w="1417" w:type="dxa"/>
          </w:tcPr>
          <w:p w:rsidR="00747C90" w:rsidRPr="009B0B2A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747C90" w:rsidRPr="009B0B2A" w:rsidRDefault="00747C90" w:rsidP="000C376E">
            <w:pPr>
              <w:pStyle w:val="Akapitzlist"/>
              <w:tabs>
                <w:tab w:val="left" w:pos="0"/>
              </w:tabs>
              <w:spacing w:line="36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26,35</w:t>
            </w:r>
          </w:p>
        </w:tc>
      </w:tr>
    </w:tbl>
    <w:p w:rsidR="00747C90" w:rsidRDefault="00747C90" w:rsidP="00747C90">
      <w:pPr>
        <w:pStyle w:val="Akapitzlist"/>
        <w:tabs>
          <w:tab w:val="left" w:pos="0"/>
        </w:tabs>
        <w:spacing w:line="360" w:lineRule="auto"/>
        <w:ind w:left="0"/>
      </w:pPr>
      <w:r>
        <w:t xml:space="preserve">Ciągnik </w:t>
      </w:r>
      <m:oMath>
        <m:r>
          <w:rPr>
            <w:rFonts w:ascii="Cambria Math" w:hAnsi="Cambria Math"/>
          </w:rPr>
          <m:t>K=1,3x600x15=1248,00 kN</m:t>
        </m:r>
      </m:oMath>
    </w:p>
    <w:p w:rsidR="00747C90" w:rsidRDefault="00747C90" w:rsidP="00747C90">
      <w:pPr>
        <w:pStyle w:val="Akapitzlist"/>
        <w:tabs>
          <w:tab w:val="left" w:pos="0"/>
        </w:tabs>
        <w:spacing w:line="360" w:lineRule="auto"/>
        <w:ind w:left="0"/>
      </w:pPr>
    </w:p>
    <w:p w:rsidR="00747C90" w:rsidRPr="00B03579" w:rsidRDefault="00747C90" w:rsidP="00747C90">
      <w:pPr>
        <w:pStyle w:val="Akapitzlist"/>
        <w:numPr>
          <w:ilvl w:val="0"/>
          <w:numId w:val="10"/>
        </w:numPr>
        <w:tabs>
          <w:tab w:val="left" w:pos="0"/>
        </w:tabs>
        <w:spacing w:line="360" w:lineRule="auto"/>
        <w:rPr>
          <w:sz w:val="20"/>
        </w:rPr>
      </w:pPr>
      <w:r w:rsidRPr="00B03579">
        <w:rPr>
          <w:sz w:val="20"/>
        </w:rPr>
        <w:t>Przyjęto obciążenia klasy. B</w:t>
      </w:r>
    </w:p>
    <w:p w:rsidR="00747C90" w:rsidRPr="00B03579" w:rsidRDefault="00747C90" w:rsidP="00747C90">
      <w:pPr>
        <w:pStyle w:val="Akapitzlist"/>
        <w:numPr>
          <w:ilvl w:val="0"/>
          <w:numId w:val="10"/>
        </w:numPr>
        <w:tabs>
          <w:tab w:val="left" w:pos="0"/>
        </w:tabs>
        <w:spacing w:line="360" w:lineRule="auto"/>
        <w:rPr>
          <w:sz w:val="20"/>
        </w:rPr>
      </w:pPr>
      <w:r w:rsidRPr="00B03579">
        <w:rPr>
          <w:sz w:val="20"/>
        </w:rPr>
        <w:t>Max moment w ustroju niosącym</w:t>
      </w:r>
    </w:p>
    <w:p w:rsidR="00747C90" w:rsidRPr="00B03579" w:rsidRDefault="003F4474" w:rsidP="00747C90">
      <w:pPr>
        <w:pStyle w:val="Akapitzlist"/>
        <w:numPr>
          <w:ilvl w:val="1"/>
          <w:numId w:val="10"/>
        </w:numPr>
        <w:tabs>
          <w:tab w:val="left" w:pos="0"/>
        </w:tabs>
        <w:spacing w:line="360" w:lineRule="auto"/>
        <w:rPr>
          <w:sz w:val="20"/>
        </w:rPr>
      </w:pPr>
      <w:r w:rsidRPr="00B03579">
        <w:rPr>
          <w:sz w:val="20"/>
        </w:rPr>
        <w:t xml:space="preserve">M </w:t>
      </w:r>
      <w:r w:rsidR="00747C90" w:rsidRPr="00B03579">
        <w:rPr>
          <w:sz w:val="20"/>
        </w:rPr>
        <w:t xml:space="preserve">Przęsłowy 1081 </w:t>
      </w:r>
      <w:proofErr w:type="spellStart"/>
      <w:r w:rsidR="00747C90" w:rsidRPr="00B03579">
        <w:rPr>
          <w:sz w:val="20"/>
        </w:rPr>
        <w:t>kNm</w:t>
      </w:r>
      <w:proofErr w:type="spellEnd"/>
    </w:p>
    <w:p w:rsidR="00747C90" w:rsidRPr="00B03579" w:rsidRDefault="003F4474" w:rsidP="00747C90">
      <w:pPr>
        <w:pStyle w:val="Akapitzlist"/>
        <w:numPr>
          <w:ilvl w:val="1"/>
          <w:numId w:val="10"/>
        </w:numPr>
        <w:tabs>
          <w:tab w:val="left" w:pos="0"/>
        </w:tabs>
        <w:spacing w:line="360" w:lineRule="auto"/>
        <w:rPr>
          <w:sz w:val="20"/>
        </w:rPr>
      </w:pPr>
      <w:r w:rsidRPr="00B03579">
        <w:rPr>
          <w:sz w:val="20"/>
        </w:rPr>
        <w:t xml:space="preserve">M </w:t>
      </w:r>
      <w:r w:rsidR="00747C90" w:rsidRPr="00B03579">
        <w:rPr>
          <w:sz w:val="20"/>
        </w:rPr>
        <w:t xml:space="preserve">Podporowy 2217 </w:t>
      </w:r>
      <w:proofErr w:type="spellStart"/>
      <w:r w:rsidR="00747C90" w:rsidRPr="00B03579">
        <w:rPr>
          <w:sz w:val="20"/>
        </w:rPr>
        <w:t>kNm</w:t>
      </w:r>
      <w:proofErr w:type="spellEnd"/>
    </w:p>
    <w:p w:rsidR="00747C90" w:rsidRPr="00B03579" w:rsidRDefault="003F4474" w:rsidP="00747C90">
      <w:pPr>
        <w:pStyle w:val="Akapitzlist"/>
        <w:numPr>
          <w:ilvl w:val="0"/>
          <w:numId w:val="10"/>
        </w:numPr>
        <w:tabs>
          <w:tab w:val="left" w:pos="0"/>
        </w:tabs>
        <w:spacing w:line="360" w:lineRule="auto"/>
        <w:rPr>
          <w:sz w:val="20"/>
        </w:rPr>
      </w:pPr>
      <w:r w:rsidRPr="00B03579">
        <w:rPr>
          <w:sz w:val="20"/>
        </w:rPr>
        <w:t>Napręż</w:t>
      </w:r>
      <w:r w:rsidR="00747C90" w:rsidRPr="00B03579">
        <w:rPr>
          <w:sz w:val="20"/>
        </w:rPr>
        <w:t>enia</w:t>
      </w:r>
    </w:p>
    <w:p w:rsidR="00747C90" w:rsidRPr="00B03579" w:rsidRDefault="00CC325F" w:rsidP="00747C90">
      <w:pPr>
        <w:pStyle w:val="Akapitzlist"/>
        <w:numPr>
          <w:ilvl w:val="1"/>
          <w:numId w:val="10"/>
        </w:numPr>
        <w:tabs>
          <w:tab w:val="left" w:pos="0"/>
        </w:tabs>
        <w:spacing w:line="360" w:lineRule="auto"/>
        <w:rPr>
          <w:sz w:val="20"/>
        </w:rPr>
      </w:pPr>
      <m:oMath>
        <m:r>
          <w:rPr>
            <w:rFonts w:ascii="Cambria Math" w:hAnsi="Cambria Math"/>
            <w:sz w:val="20"/>
          </w:rPr>
          <m:t>σ</m:t>
        </m:r>
      </m:oMath>
      <w:r w:rsidRPr="00B03579">
        <w:rPr>
          <w:sz w:val="20"/>
        </w:rPr>
        <w:t xml:space="preserve">  </w:t>
      </w:r>
      <w:r w:rsidR="00747C90" w:rsidRPr="00B03579">
        <w:rPr>
          <w:sz w:val="20"/>
        </w:rPr>
        <w:t xml:space="preserve">W pasie dolnym 246 </w:t>
      </w:r>
      <w:proofErr w:type="spellStart"/>
      <w:r w:rsidR="00747C90" w:rsidRPr="00B03579">
        <w:rPr>
          <w:sz w:val="20"/>
        </w:rPr>
        <w:t>MPa</w:t>
      </w:r>
      <w:proofErr w:type="spellEnd"/>
    </w:p>
    <w:p w:rsidR="00747C90" w:rsidRPr="00B03579" w:rsidRDefault="00CC325F" w:rsidP="00747C90">
      <w:pPr>
        <w:pStyle w:val="Akapitzlist"/>
        <w:numPr>
          <w:ilvl w:val="1"/>
          <w:numId w:val="10"/>
        </w:numPr>
        <w:tabs>
          <w:tab w:val="left" w:pos="0"/>
        </w:tabs>
        <w:spacing w:line="360" w:lineRule="auto"/>
        <w:rPr>
          <w:sz w:val="20"/>
        </w:rPr>
      </w:pPr>
      <m:oMath>
        <m:r>
          <w:rPr>
            <w:rFonts w:ascii="Cambria Math" w:hAnsi="Cambria Math"/>
            <w:sz w:val="20"/>
          </w:rPr>
          <w:lastRenderedPageBreak/>
          <m:t>σ</m:t>
        </m:r>
      </m:oMath>
      <w:r w:rsidRPr="00B03579">
        <w:rPr>
          <w:sz w:val="20"/>
        </w:rPr>
        <w:t xml:space="preserve">  </w:t>
      </w:r>
      <w:r w:rsidR="00747C90" w:rsidRPr="00B03579">
        <w:rPr>
          <w:sz w:val="20"/>
        </w:rPr>
        <w:t xml:space="preserve">W górnej krawędzi płyty 12,99 </w:t>
      </w:r>
      <w:proofErr w:type="spellStart"/>
      <w:r w:rsidR="00747C90" w:rsidRPr="00B03579">
        <w:rPr>
          <w:sz w:val="20"/>
        </w:rPr>
        <w:t>MPa</w:t>
      </w:r>
      <w:proofErr w:type="spellEnd"/>
    </w:p>
    <w:p w:rsidR="00747C90" w:rsidRPr="00B03579" w:rsidRDefault="00747C90" w:rsidP="00747C90">
      <w:pPr>
        <w:pStyle w:val="Akapitzlist"/>
        <w:numPr>
          <w:ilvl w:val="0"/>
          <w:numId w:val="10"/>
        </w:numPr>
        <w:tabs>
          <w:tab w:val="left" w:pos="0"/>
        </w:tabs>
        <w:spacing w:line="360" w:lineRule="auto"/>
        <w:rPr>
          <w:sz w:val="20"/>
        </w:rPr>
      </w:pPr>
      <w:r w:rsidRPr="00B03579">
        <w:rPr>
          <w:sz w:val="20"/>
        </w:rPr>
        <w:t xml:space="preserve">Nacisk na pal 612 </w:t>
      </w:r>
      <w:proofErr w:type="spellStart"/>
      <w:r w:rsidRPr="00B03579">
        <w:rPr>
          <w:sz w:val="20"/>
        </w:rPr>
        <w:t>kN</w:t>
      </w:r>
      <w:proofErr w:type="spellEnd"/>
    </w:p>
    <w:p w:rsidR="00747C90" w:rsidRPr="0006787D" w:rsidRDefault="00747C90" w:rsidP="00747C90">
      <w:pPr>
        <w:pStyle w:val="1"/>
        <w:spacing w:line="360" w:lineRule="auto"/>
      </w:pPr>
      <w:r w:rsidRPr="0006787D">
        <w:t>Sposób zapewnienie warunków niezbędnych do korzystania z obiektu przez osoby niepełnosprawne</w:t>
      </w:r>
    </w:p>
    <w:p w:rsidR="00747C90" w:rsidRPr="00CD437C" w:rsidRDefault="00747C90" w:rsidP="004459BA">
      <w:pPr>
        <w:spacing w:line="360" w:lineRule="auto"/>
        <w:ind w:firstLine="360"/>
        <w:jc w:val="both"/>
      </w:pPr>
      <w:r w:rsidRPr="00CD437C">
        <w:t xml:space="preserve">Korzystanie z obiektu przez osoby niepełnosprawne </w:t>
      </w:r>
      <w:r>
        <w:t>zostało zapewnione</w:t>
      </w:r>
      <w:r w:rsidRPr="00CD437C">
        <w:t xml:space="preserve"> poprzez zgodne z rozporządzeniem szerokości, pochylenia podłużne i poprzeczne chodników.</w:t>
      </w:r>
    </w:p>
    <w:p w:rsidR="00747C90" w:rsidRPr="0064783A" w:rsidRDefault="00747C90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747C90" w:rsidRDefault="00747C90" w:rsidP="00747C90">
      <w:pPr>
        <w:pStyle w:val="1"/>
        <w:spacing w:line="360" w:lineRule="auto"/>
      </w:pPr>
      <w:r w:rsidRPr="005A0E2D">
        <w:t>Wytyczne z realizacji</w:t>
      </w:r>
    </w:p>
    <w:p w:rsidR="00747C90" w:rsidRDefault="00747C90" w:rsidP="00747C90">
      <w:pPr>
        <w:spacing w:line="360" w:lineRule="auto"/>
        <w:ind w:left="66" w:firstLine="360"/>
        <w:jc w:val="both"/>
      </w:pPr>
      <w:r w:rsidRPr="005A0E2D">
        <w:t>Roboty należy prowadzić</w:t>
      </w:r>
      <w:r>
        <w:t xml:space="preserve"> po przeniesieniu ruchu kołowego na objazd wg. tymczasowej organizacji ruchu opracowanej przez wykonawcę robót. Dla ruchu pieszego przewidzieć wykonanie kładki szerokości dostępnej dla pieszych 1,5m i długości 20,0m. Technologię i organizację budowy opracuję wykonawca robót w dostosowaniu do swojego sprzętu i możliwości technicznych.</w:t>
      </w:r>
    </w:p>
    <w:p w:rsidR="007E0156" w:rsidRDefault="007E0156" w:rsidP="007E0156">
      <w:pPr>
        <w:spacing w:line="360" w:lineRule="auto"/>
        <w:ind w:left="66" w:firstLine="360"/>
        <w:jc w:val="both"/>
      </w:pPr>
      <w:r>
        <w:t>Pracę należy prowadzić zgodnie z wytycznymi zawartymi w decyzji środowiskowej oraz pozwoleniem wodno-prawnym.</w:t>
      </w:r>
    </w:p>
    <w:p w:rsidR="007E0156" w:rsidRDefault="007E0156" w:rsidP="007E0156">
      <w:pPr>
        <w:spacing w:line="360" w:lineRule="auto"/>
        <w:jc w:val="both"/>
      </w:pPr>
    </w:p>
    <w:p w:rsidR="00747C90" w:rsidRDefault="00747C90" w:rsidP="00747C90">
      <w:pPr>
        <w:spacing w:line="360" w:lineRule="auto"/>
        <w:ind w:left="66" w:firstLine="360"/>
        <w:jc w:val="both"/>
      </w:pPr>
      <w:bookmarkStart w:id="2" w:name="_Hlk531123834"/>
      <w:r>
        <w:t>Kolejność wykonywania robót</w:t>
      </w:r>
    </w:p>
    <w:p w:rsidR="00747C90" w:rsidRPr="00D666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 w:rsidRPr="00D66690">
        <w:t>Roboty przygotowawcze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tymczasowej organizacji ruchu</w:t>
      </w:r>
    </w:p>
    <w:p w:rsidR="00BB17D9" w:rsidRDefault="00BB17D9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tymczasowej kładki dla pieszych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Zabezpieczenie sieci i kolizji branżowych</w:t>
      </w:r>
    </w:p>
    <w:p w:rsidR="00BB17D9" w:rsidRDefault="00BB17D9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Zabezpieczenie </w:t>
      </w:r>
      <w:proofErr w:type="spellStart"/>
      <w:r>
        <w:t>rzedki</w:t>
      </w:r>
      <w:proofErr w:type="spellEnd"/>
      <w:r>
        <w:t xml:space="preserve"> przed zanieczyszczeniami powstałymi podczas budowy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Rozbiórka elementów istniejącego mostu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pali i ścianek szczelnych z PCW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zabezpieczenia wykopów ściankami szczelnymi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wykopów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Roboty fundamentowe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przyczółków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Montaż konstrukcji stalowej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płyty pomostu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Zasypanie wykopów i ław fundamentowych</w:t>
      </w:r>
    </w:p>
    <w:p w:rsidR="00747C90" w:rsidRDefault="00747C90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>Prace izolacyjne i nawierzchniowe montaż wyposażenia oraz elementów bezpieczeństwa ruchu</w:t>
      </w:r>
    </w:p>
    <w:p w:rsidR="00747C90" w:rsidRDefault="00CC3DA7" w:rsidP="00747C90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Umocnienie skarp, </w:t>
      </w:r>
      <w:r w:rsidR="00747C90">
        <w:t xml:space="preserve"> humusowanie oraz porządkowanie obiektu i terenu przyległego</w:t>
      </w:r>
    </w:p>
    <w:bookmarkEnd w:id="2"/>
    <w:p w:rsidR="00747C90" w:rsidRDefault="00747C90" w:rsidP="00FF0A02">
      <w:pPr>
        <w:pStyle w:val="1"/>
        <w:spacing w:line="360" w:lineRule="auto"/>
      </w:pPr>
      <w:r>
        <w:lastRenderedPageBreak/>
        <w:t>Informacje o obszarze oddziaływania na środowisko</w:t>
      </w:r>
    </w:p>
    <w:p w:rsidR="00747C90" w:rsidRDefault="00747C90" w:rsidP="00FF0A02">
      <w:pPr>
        <w:pStyle w:val="1"/>
        <w:numPr>
          <w:ilvl w:val="1"/>
          <w:numId w:val="7"/>
        </w:numPr>
        <w:spacing w:line="360" w:lineRule="auto"/>
        <w:rPr>
          <w:b w:val="0"/>
        </w:rPr>
      </w:pPr>
      <w:r w:rsidRPr="004632B1">
        <w:rPr>
          <w:b w:val="0"/>
        </w:rPr>
        <w:t>Oddziaływanie na środowisko określono w oparciu o art. 62 ust 1 Ustawy z dn. 03.10.2008 o udostępnianiu informacji o środowisku i jego ochronie oraz  o ocenach oddziaływania na środowisko (Dz. U. z 2017 poz. 1405 z późniejszymi zmianami.</w:t>
      </w:r>
    </w:p>
    <w:p w:rsidR="00747C90" w:rsidRPr="004632B1" w:rsidRDefault="00747C90" w:rsidP="00FF0A02">
      <w:pPr>
        <w:pStyle w:val="1"/>
        <w:numPr>
          <w:ilvl w:val="0"/>
          <w:numId w:val="0"/>
        </w:numPr>
        <w:spacing w:line="360" w:lineRule="auto"/>
        <w:ind w:left="720"/>
        <w:rPr>
          <w:b w:val="0"/>
        </w:rPr>
      </w:pPr>
    </w:p>
    <w:p w:rsidR="00BB17D9" w:rsidRPr="004632B1" w:rsidRDefault="00747C90" w:rsidP="00FF0A02">
      <w:pPr>
        <w:pStyle w:val="1"/>
        <w:numPr>
          <w:ilvl w:val="1"/>
          <w:numId w:val="7"/>
        </w:numPr>
        <w:spacing w:line="360" w:lineRule="auto"/>
        <w:rPr>
          <w:b w:val="0"/>
        </w:rPr>
      </w:pPr>
      <w:r w:rsidRPr="004632B1">
        <w:rPr>
          <w:b w:val="0"/>
        </w:rPr>
        <w:t>Zasięg oddziaływana pokrywa się z linią brzegową rzeki i w</w:t>
      </w:r>
      <w:r>
        <w:rPr>
          <w:b w:val="0"/>
        </w:rPr>
        <w:t xml:space="preserve"> ża</w:t>
      </w:r>
      <w:r w:rsidRPr="004632B1">
        <w:rPr>
          <w:b w:val="0"/>
        </w:rPr>
        <w:t>dnej mierze nie wpływa niekorzystnie na środowisko</w:t>
      </w:r>
      <w:r w:rsidR="00BB17D9">
        <w:rPr>
          <w:b w:val="0"/>
        </w:rPr>
        <w:t xml:space="preserve"> </w:t>
      </w:r>
      <w:r w:rsidR="00BB17D9" w:rsidRPr="006C72B8">
        <w:rPr>
          <w:b w:val="0"/>
        </w:rPr>
        <w:t>zgodnie z decyzją nr DR.6220.1</w:t>
      </w:r>
      <w:r w:rsidR="00BB17D9">
        <w:rPr>
          <w:b w:val="0"/>
        </w:rPr>
        <w:t>3</w:t>
      </w:r>
      <w:r w:rsidR="00BB17D9" w:rsidRPr="006C72B8">
        <w:rPr>
          <w:b w:val="0"/>
        </w:rPr>
        <w:t>.7.2018 z dnia 09.10.2018</w:t>
      </w:r>
    </w:p>
    <w:p w:rsidR="00747C90" w:rsidRPr="004632B1" w:rsidRDefault="00747C90" w:rsidP="00BB17D9">
      <w:pPr>
        <w:pStyle w:val="1"/>
        <w:numPr>
          <w:ilvl w:val="0"/>
          <w:numId w:val="0"/>
        </w:numPr>
        <w:ind w:left="720"/>
        <w:rPr>
          <w:b w:val="0"/>
        </w:rPr>
      </w:pPr>
    </w:p>
    <w:p w:rsidR="00747C90" w:rsidRPr="008D5016" w:rsidRDefault="00747C90" w:rsidP="00747C90">
      <w:pPr>
        <w:pStyle w:val="Akapitzlist"/>
        <w:spacing w:line="360" w:lineRule="auto"/>
        <w:ind w:left="1280" w:firstLine="136"/>
        <w:jc w:val="both"/>
      </w:pPr>
      <w:r w:rsidRPr="008D5016">
        <w:t>.</w:t>
      </w:r>
    </w:p>
    <w:p w:rsidR="00747C90" w:rsidRPr="00A25510" w:rsidRDefault="00747C90" w:rsidP="00747C90">
      <w:pPr>
        <w:pStyle w:val="Akapitzlist"/>
        <w:tabs>
          <w:tab w:val="left" w:pos="0"/>
        </w:tabs>
        <w:spacing w:line="360" w:lineRule="auto"/>
        <w:ind w:left="0"/>
      </w:pPr>
    </w:p>
    <w:p w:rsidR="00747C90" w:rsidRPr="00502406" w:rsidRDefault="00747C90" w:rsidP="00CD437C">
      <w:pPr>
        <w:pStyle w:val="Akapitzlist"/>
        <w:spacing w:line="360" w:lineRule="auto"/>
        <w:ind w:left="360"/>
        <w:jc w:val="both"/>
      </w:pPr>
    </w:p>
    <w:p w:rsidR="0049639C" w:rsidRDefault="0049639C" w:rsidP="00CD437C">
      <w:pPr>
        <w:spacing w:line="360" w:lineRule="auto"/>
        <w:rPr>
          <w:strike/>
        </w:rPr>
      </w:pPr>
    </w:p>
    <w:p w:rsidR="0064783A" w:rsidRPr="00A25510" w:rsidRDefault="0064783A" w:rsidP="00CD437C">
      <w:pPr>
        <w:pStyle w:val="Akapitzlist"/>
        <w:tabs>
          <w:tab w:val="left" w:pos="0"/>
        </w:tabs>
        <w:spacing w:line="360" w:lineRule="auto"/>
        <w:ind w:left="0"/>
      </w:pPr>
    </w:p>
    <w:sectPr w:rsidR="0064783A" w:rsidRPr="00A25510" w:rsidSect="00963CB3">
      <w:footerReference w:type="default" r:id="rId8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56EA" w:rsidRDefault="007056EA" w:rsidP="00E4759D">
      <w:r>
        <w:separator/>
      </w:r>
    </w:p>
  </w:endnote>
  <w:endnote w:type="continuationSeparator" w:id="0">
    <w:p w:rsidR="007056EA" w:rsidRDefault="007056EA" w:rsidP="00E4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9174853"/>
      <w:docPartObj>
        <w:docPartGallery w:val="Page Numbers (Bottom of Page)"/>
        <w:docPartUnique/>
      </w:docPartObj>
    </w:sdtPr>
    <w:sdtEndPr/>
    <w:sdtContent>
      <w:p w:rsidR="00035E2C" w:rsidRPr="008F22D7" w:rsidRDefault="00035E2C" w:rsidP="00E010D9">
        <w:pPr>
          <w:pStyle w:val="Stopka"/>
          <w:pBdr>
            <w:top w:val="thinThickSmallGap" w:sz="24" w:space="1" w:color="622423"/>
          </w:pBdr>
          <w:tabs>
            <w:tab w:val="clear" w:pos="4536"/>
            <w:tab w:val="clear" w:pos="9072"/>
            <w:tab w:val="right" w:pos="10460"/>
          </w:tabs>
          <w:rPr>
            <w:rFonts w:ascii="Cambria" w:hAnsi="Cambria"/>
          </w:rPr>
        </w:pPr>
        <w:r w:rsidRPr="00A75E7A">
          <w:rPr>
            <w:rFonts w:ascii="Cambria" w:hAnsi="Cambria"/>
          </w:rPr>
          <w:tab/>
        </w:r>
      </w:p>
    </w:sdtContent>
  </w:sdt>
  <w:p w:rsidR="00035E2C" w:rsidRDefault="00035E2C">
    <w:pPr>
      <w:pStyle w:val="Stopka"/>
    </w:pPr>
    <w:r w:rsidRPr="0023517E">
      <w:t>Przebudowa mostu w ciągu drogi powiatowej nr 1933 N w miejscowości Sypitki w km 9+</w:t>
    </w:r>
    <w:r w:rsidR="00B35F6E">
      <w:t>322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56EA" w:rsidRDefault="007056EA" w:rsidP="00E4759D">
      <w:r>
        <w:separator/>
      </w:r>
    </w:p>
  </w:footnote>
  <w:footnote w:type="continuationSeparator" w:id="0">
    <w:p w:rsidR="007056EA" w:rsidRDefault="007056EA" w:rsidP="00E47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A6914"/>
    <w:multiLevelType w:val="multilevel"/>
    <w:tmpl w:val="7902C64A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CB77FC"/>
    <w:multiLevelType w:val="hybridMultilevel"/>
    <w:tmpl w:val="8188C5CA"/>
    <w:lvl w:ilvl="0" w:tplc="867228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9059B3"/>
    <w:multiLevelType w:val="hybridMultilevel"/>
    <w:tmpl w:val="4380DEC0"/>
    <w:lvl w:ilvl="0" w:tplc="041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 w15:restartNumberingAfterBreak="0">
    <w:nsid w:val="12A630C5"/>
    <w:multiLevelType w:val="hybridMultilevel"/>
    <w:tmpl w:val="4E78A518"/>
    <w:lvl w:ilvl="0" w:tplc="867228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ED7541"/>
    <w:multiLevelType w:val="hybridMultilevel"/>
    <w:tmpl w:val="9DB6E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A5A09"/>
    <w:multiLevelType w:val="multilevel"/>
    <w:tmpl w:val="AB0ECF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F1910"/>
    <w:multiLevelType w:val="hybridMultilevel"/>
    <w:tmpl w:val="483803C0"/>
    <w:lvl w:ilvl="0" w:tplc="86722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0382"/>
    <w:multiLevelType w:val="hybridMultilevel"/>
    <w:tmpl w:val="12B4F6AE"/>
    <w:lvl w:ilvl="0" w:tplc="542801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929B0"/>
    <w:multiLevelType w:val="hybridMultilevel"/>
    <w:tmpl w:val="28FA7D3C"/>
    <w:lvl w:ilvl="0" w:tplc="234A47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E21E9E"/>
    <w:multiLevelType w:val="hybridMultilevel"/>
    <w:tmpl w:val="FEF23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1BEA"/>
    <w:multiLevelType w:val="hybridMultilevel"/>
    <w:tmpl w:val="8FB494CA"/>
    <w:lvl w:ilvl="0" w:tplc="956246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015D4"/>
    <w:multiLevelType w:val="multilevel"/>
    <w:tmpl w:val="DF2E67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CEE648D"/>
    <w:multiLevelType w:val="hybridMultilevel"/>
    <w:tmpl w:val="8B165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811168"/>
    <w:multiLevelType w:val="hybridMultilevel"/>
    <w:tmpl w:val="E6D658B8"/>
    <w:lvl w:ilvl="0" w:tplc="D624D9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B4A7B"/>
    <w:multiLevelType w:val="hybridMultilevel"/>
    <w:tmpl w:val="4ED83F20"/>
    <w:lvl w:ilvl="0" w:tplc="86722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C73F8D"/>
    <w:multiLevelType w:val="hybridMultilevel"/>
    <w:tmpl w:val="6D6640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6"/>
  </w:num>
  <w:num w:numId="13">
    <w:abstractNumId w:val="15"/>
  </w:num>
  <w:num w:numId="14">
    <w:abstractNumId w:val="14"/>
  </w:num>
  <w:num w:numId="15">
    <w:abstractNumId w:val="13"/>
  </w:num>
  <w:num w:numId="1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583"/>
    <w:rsid w:val="00001173"/>
    <w:rsid w:val="00001C2F"/>
    <w:rsid w:val="0001088E"/>
    <w:rsid w:val="00010AA8"/>
    <w:rsid w:val="00010B0E"/>
    <w:rsid w:val="00015E9A"/>
    <w:rsid w:val="000173CD"/>
    <w:rsid w:val="00020065"/>
    <w:rsid w:val="00020995"/>
    <w:rsid w:val="000263D3"/>
    <w:rsid w:val="000272AD"/>
    <w:rsid w:val="0003090A"/>
    <w:rsid w:val="0003325A"/>
    <w:rsid w:val="00035E2C"/>
    <w:rsid w:val="00054BA0"/>
    <w:rsid w:val="000566A3"/>
    <w:rsid w:val="000621FC"/>
    <w:rsid w:val="000624DE"/>
    <w:rsid w:val="000633B8"/>
    <w:rsid w:val="00064590"/>
    <w:rsid w:val="0006618E"/>
    <w:rsid w:val="0006787D"/>
    <w:rsid w:val="0007108B"/>
    <w:rsid w:val="00077141"/>
    <w:rsid w:val="00090C97"/>
    <w:rsid w:val="0009474E"/>
    <w:rsid w:val="00097FE6"/>
    <w:rsid w:val="000A369E"/>
    <w:rsid w:val="000B1A74"/>
    <w:rsid w:val="000B7283"/>
    <w:rsid w:val="000D4BFD"/>
    <w:rsid w:val="000D71C6"/>
    <w:rsid w:val="000E1EA4"/>
    <w:rsid w:val="000E469C"/>
    <w:rsid w:val="000F08C3"/>
    <w:rsid w:val="000F0FF9"/>
    <w:rsid w:val="000F5D37"/>
    <w:rsid w:val="000F7D12"/>
    <w:rsid w:val="001055F1"/>
    <w:rsid w:val="00122B81"/>
    <w:rsid w:val="00124D23"/>
    <w:rsid w:val="001347E3"/>
    <w:rsid w:val="00140231"/>
    <w:rsid w:val="00144A66"/>
    <w:rsid w:val="0015023B"/>
    <w:rsid w:val="001545D9"/>
    <w:rsid w:val="001572DC"/>
    <w:rsid w:val="00166CD0"/>
    <w:rsid w:val="00166F8D"/>
    <w:rsid w:val="00175C38"/>
    <w:rsid w:val="001902BE"/>
    <w:rsid w:val="00194B8F"/>
    <w:rsid w:val="001A0438"/>
    <w:rsid w:val="001B0B29"/>
    <w:rsid w:val="001C1AC8"/>
    <w:rsid w:val="001C4AF2"/>
    <w:rsid w:val="001C4FFC"/>
    <w:rsid w:val="001C50A7"/>
    <w:rsid w:val="001D5085"/>
    <w:rsid w:val="001E5F80"/>
    <w:rsid w:val="001F75DF"/>
    <w:rsid w:val="002014EE"/>
    <w:rsid w:val="00203B71"/>
    <w:rsid w:val="0023411F"/>
    <w:rsid w:val="0023446D"/>
    <w:rsid w:val="0023517E"/>
    <w:rsid w:val="00235A21"/>
    <w:rsid w:val="00243A95"/>
    <w:rsid w:val="00250E73"/>
    <w:rsid w:val="0025196F"/>
    <w:rsid w:val="002609AB"/>
    <w:rsid w:val="00266FC8"/>
    <w:rsid w:val="00270645"/>
    <w:rsid w:val="00272B89"/>
    <w:rsid w:val="00280595"/>
    <w:rsid w:val="00281B32"/>
    <w:rsid w:val="002864A8"/>
    <w:rsid w:val="002911A9"/>
    <w:rsid w:val="002A4583"/>
    <w:rsid w:val="002A6E32"/>
    <w:rsid w:val="002B1086"/>
    <w:rsid w:val="002B4195"/>
    <w:rsid w:val="002B7E10"/>
    <w:rsid w:val="002C265F"/>
    <w:rsid w:val="002C427D"/>
    <w:rsid w:val="002E29EB"/>
    <w:rsid w:val="002E4B58"/>
    <w:rsid w:val="002F035F"/>
    <w:rsid w:val="002F533A"/>
    <w:rsid w:val="00311BEF"/>
    <w:rsid w:val="0031299E"/>
    <w:rsid w:val="00316DA0"/>
    <w:rsid w:val="00331991"/>
    <w:rsid w:val="003324E5"/>
    <w:rsid w:val="00337A1C"/>
    <w:rsid w:val="00337ED4"/>
    <w:rsid w:val="00344F40"/>
    <w:rsid w:val="00347579"/>
    <w:rsid w:val="00367E54"/>
    <w:rsid w:val="00370C66"/>
    <w:rsid w:val="003936F8"/>
    <w:rsid w:val="003A6081"/>
    <w:rsid w:val="003B236B"/>
    <w:rsid w:val="003C6A2E"/>
    <w:rsid w:val="003D3030"/>
    <w:rsid w:val="003F03C4"/>
    <w:rsid w:val="003F2D0A"/>
    <w:rsid w:val="003F4474"/>
    <w:rsid w:val="003F6BB8"/>
    <w:rsid w:val="00403A21"/>
    <w:rsid w:val="00407375"/>
    <w:rsid w:val="004105B9"/>
    <w:rsid w:val="00413109"/>
    <w:rsid w:val="00421FC6"/>
    <w:rsid w:val="00441C77"/>
    <w:rsid w:val="00441CD6"/>
    <w:rsid w:val="00445928"/>
    <w:rsid w:val="004459BA"/>
    <w:rsid w:val="004472BD"/>
    <w:rsid w:val="0045052F"/>
    <w:rsid w:val="00450E76"/>
    <w:rsid w:val="004520BC"/>
    <w:rsid w:val="00472BC4"/>
    <w:rsid w:val="00473762"/>
    <w:rsid w:val="00492C3A"/>
    <w:rsid w:val="0049639C"/>
    <w:rsid w:val="004B72F0"/>
    <w:rsid w:val="004D3524"/>
    <w:rsid w:val="004D4CC9"/>
    <w:rsid w:val="004D50B9"/>
    <w:rsid w:val="004D7E00"/>
    <w:rsid w:val="004E382A"/>
    <w:rsid w:val="004E6EBD"/>
    <w:rsid w:val="004F4C53"/>
    <w:rsid w:val="004F5AA5"/>
    <w:rsid w:val="00502406"/>
    <w:rsid w:val="00505252"/>
    <w:rsid w:val="00516DFC"/>
    <w:rsid w:val="00522696"/>
    <w:rsid w:val="00526C75"/>
    <w:rsid w:val="00543DDB"/>
    <w:rsid w:val="00553819"/>
    <w:rsid w:val="00554DE2"/>
    <w:rsid w:val="00566A4F"/>
    <w:rsid w:val="005709FC"/>
    <w:rsid w:val="0057166D"/>
    <w:rsid w:val="00571FDE"/>
    <w:rsid w:val="005737A5"/>
    <w:rsid w:val="0057405B"/>
    <w:rsid w:val="00585A69"/>
    <w:rsid w:val="0059163E"/>
    <w:rsid w:val="00597088"/>
    <w:rsid w:val="005A0E2D"/>
    <w:rsid w:val="005A3AF2"/>
    <w:rsid w:val="005C4265"/>
    <w:rsid w:val="005D03E7"/>
    <w:rsid w:val="005D04BE"/>
    <w:rsid w:val="005D5D39"/>
    <w:rsid w:val="005E0DB4"/>
    <w:rsid w:val="005E2FB8"/>
    <w:rsid w:val="005E5BB2"/>
    <w:rsid w:val="005E7A2A"/>
    <w:rsid w:val="005F2C9C"/>
    <w:rsid w:val="005F2F87"/>
    <w:rsid w:val="005F3A66"/>
    <w:rsid w:val="005F4ED0"/>
    <w:rsid w:val="0060062D"/>
    <w:rsid w:val="00602248"/>
    <w:rsid w:val="00621AEF"/>
    <w:rsid w:val="00630E9F"/>
    <w:rsid w:val="00646060"/>
    <w:rsid w:val="0064783A"/>
    <w:rsid w:val="006558C5"/>
    <w:rsid w:val="00655A28"/>
    <w:rsid w:val="0066657C"/>
    <w:rsid w:val="00670BC0"/>
    <w:rsid w:val="006734E9"/>
    <w:rsid w:val="00684B72"/>
    <w:rsid w:val="00693AE5"/>
    <w:rsid w:val="006968B8"/>
    <w:rsid w:val="006A0C9E"/>
    <w:rsid w:val="006A359A"/>
    <w:rsid w:val="006A530C"/>
    <w:rsid w:val="006A5819"/>
    <w:rsid w:val="006B31D2"/>
    <w:rsid w:val="006D4284"/>
    <w:rsid w:val="006D4A25"/>
    <w:rsid w:val="006D7342"/>
    <w:rsid w:val="006E5308"/>
    <w:rsid w:val="006F12CD"/>
    <w:rsid w:val="006F1D33"/>
    <w:rsid w:val="006F32AB"/>
    <w:rsid w:val="006F5E63"/>
    <w:rsid w:val="00700DFE"/>
    <w:rsid w:val="007056EA"/>
    <w:rsid w:val="00747C90"/>
    <w:rsid w:val="00753BD8"/>
    <w:rsid w:val="00756177"/>
    <w:rsid w:val="007569AC"/>
    <w:rsid w:val="0076349C"/>
    <w:rsid w:val="007664D9"/>
    <w:rsid w:val="00770A44"/>
    <w:rsid w:val="00771773"/>
    <w:rsid w:val="007728FE"/>
    <w:rsid w:val="00780E91"/>
    <w:rsid w:val="00780EA2"/>
    <w:rsid w:val="00787C17"/>
    <w:rsid w:val="007916E7"/>
    <w:rsid w:val="007B23CE"/>
    <w:rsid w:val="007B65D4"/>
    <w:rsid w:val="007C0DE5"/>
    <w:rsid w:val="007C4B51"/>
    <w:rsid w:val="007E0156"/>
    <w:rsid w:val="007E5F32"/>
    <w:rsid w:val="007E7BE1"/>
    <w:rsid w:val="007F0796"/>
    <w:rsid w:val="007F45A4"/>
    <w:rsid w:val="007F6016"/>
    <w:rsid w:val="007F6AC8"/>
    <w:rsid w:val="007F7BB7"/>
    <w:rsid w:val="0080316E"/>
    <w:rsid w:val="00811ED4"/>
    <w:rsid w:val="00815CBC"/>
    <w:rsid w:val="00820F22"/>
    <w:rsid w:val="00825E29"/>
    <w:rsid w:val="00830FB6"/>
    <w:rsid w:val="00835B6B"/>
    <w:rsid w:val="00891B13"/>
    <w:rsid w:val="00891BB4"/>
    <w:rsid w:val="008A11E9"/>
    <w:rsid w:val="008B0BCB"/>
    <w:rsid w:val="008B44D3"/>
    <w:rsid w:val="008B67A8"/>
    <w:rsid w:val="008B763A"/>
    <w:rsid w:val="008C5AD6"/>
    <w:rsid w:val="008C62C0"/>
    <w:rsid w:val="008C7B23"/>
    <w:rsid w:val="008D2427"/>
    <w:rsid w:val="008D5016"/>
    <w:rsid w:val="00910C99"/>
    <w:rsid w:val="00911C08"/>
    <w:rsid w:val="00913CC6"/>
    <w:rsid w:val="00915F4A"/>
    <w:rsid w:val="00917673"/>
    <w:rsid w:val="00917EE5"/>
    <w:rsid w:val="00930D23"/>
    <w:rsid w:val="009316DF"/>
    <w:rsid w:val="0094100D"/>
    <w:rsid w:val="00941DB0"/>
    <w:rsid w:val="009436C6"/>
    <w:rsid w:val="00955253"/>
    <w:rsid w:val="0095553B"/>
    <w:rsid w:val="00955A55"/>
    <w:rsid w:val="00963031"/>
    <w:rsid w:val="00963CB3"/>
    <w:rsid w:val="00976D92"/>
    <w:rsid w:val="009819DB"/>
    <w:rsid w:val="00990980"/>
    <w:rsid w:val="009942E0"/>
    <w:rsid w:val="009A1D31"/>
    <w:rsid w:val="009A2861"/>
    <w:rsid w:val="009B0B2A"/>
    <w:rsid w:val="009B4E5B"/>
    <w:rsid w:val="009B6AF4"/>
    <w:rsid w:val="009B7D94"/>
    <w:rsid w:val="009C0E64"/>
    <w:rsid w:val="009C1D36"/>
    <w:rsid w:val="009C768D"/>
    <w:rsid w:val="009E4137"/>
    <w:rsid w:val="009F40A6"/>
    <w:rsid w:val="009F51AC"/>
    <w:rsid w:val="00A07568"/>
    <w:rsid w:val="00A1099D"/>
    <w:rsid w:val="00A13334"/>
    <w:rsid w:val="00A1342A"/>
    <w:rsid w:val="00A25510"/>
    <w:rsid w:val="00A3145D"/>
    <w:rsid w:val="00A3435F"/>
    <w:rsid w:val="00A41AC6"/>
    <w:rsid w:val="00A42B1D"/>
    <w:rsid w:val="00A522CF"/>
    <w:rsid w:val="00A5511D"/>
    <w:rsid w:val="00A62D88"/>
    <w:rsid w:val="00A62DB2"/>
    <w:rsid w:val="00A653A4"/>
    <w:rsid w:val="00A71FBC"/>
    <w:rsid w:val="00A76A4A"/>
    <w:rsid w:val="00A76BD3"/>
    <w:rsid w:val="00A80148"/>
    <w:rsid w:val="00A817A3"/>
    <w:rsid w:val="00A83A13"/>
    <w:rsid w:val="00A84EBD"/>
    <w:rsid w:val="00A94597"/>
    <w:rsid w:val="00A95130"/>
    <w:rsid w:val="00AA4341"/>
    <w:rsid w:val="00AB2384"/>
    <w:rsid w:val="00AB3C68"/>
    <w:rsid w:val="00AB697B"/>
    <w:rsid w:val="00AC6A91"/>
    <w:rsid w:val="00AC6EF5"/>
    <w:rsid w:val="00AD1278"/>
    <w:rsid w:val="00AD4A6C"/>
    <w:rsid w:val="00AF5B54"/>
    <w:rsid w:val="00AF65F9"/>
    <w:rsid w:val="00AF6E1F"/>
    <w:rsid w:val="00B00C72"/>
    <w:rsid w:val="00B0212E"/>
    <w:rsid w:val="00B0301B"/>
    <w:rsid w:val="00B03579"/>
    <w:rsid w:val="00B053EB"/>
    <w:rsid w:val="00B3284A"/>
    <w:rsid w:val="00B35F6E"/>
    <w:rsid w:val="00B37DB9"/>
    <w:rsid w:val="00B42AA2"/>
    <w:rsid w:val="00B52522"/>
    <w:rsid w:val="00B73638"/>
    <w:rsid w:val="00B954A3"/>
    <w:rsid w:val="00BB17D9"/>
    <w:rsid w:val="00BB36DD"/>
    <w:rsid w:val="00BB47A7"/>
    <w:rsid w:val="00BC0FE6"/>
    <w:rsid w:val="00BC798A"/>
    <w:rsid w:val="00BD03EF"/>
    <w:rsid w:val="00BE20AD"/>
    <w:rsid w:val="00BE6E87"/>
    <w:rsid w:val="00BE7956"/>
    <w:rsid w:val="00BF00D1"/>
    <w:rsid w:val="00C03418"/>
    <w:rsid w:val="00C13554"/>
    <w:rsid w:val="00C138AB"/>
    <w:rsid w:val="00C14DF3"/>
    <w:rsid w:val="00C244A3"/>
    <w:rsid w:val="00C32478"/>
    <w:rsid w:val="00C333EC"/>
    <w:rsid w:val="00C3422F"/>
    <w:rsid w:val="00C35EAA"/>
    <w:rsid w:val="00C371C8"/>
    <w:rsid w:val="00C416C2"/>
    <w:rsid w:val="00C4569A"/>
    <w:rsid w:val="00C578EA"/>
    <w:rsid w:val="00C71E17"/>
    <w:rsid w:val="00C727FF"/>
    <w:rsid w:val="00C85A30"/>
    <w:rsid w:val="00CA2CA7"/>
    <w:rsid w:val="00CB4F43"/>
    <w:rsid w:val="00CB7BCE"/>
    <w:rsid w:val="00CC325F"/>
    <w:rsid w:val="00CC3892"/>
    <w:rsid w:val="00CC3DA7"/>
    <w:rsid w:val="00CD2918"/>
    <w:rsid w:val="00CD437C"/>
    <w:rsid w:val="00CE370B"/>
    <w:rsid w:val="00CE5754"/>
    <w:rsid w:val="00CF0FCD"/>
    <w:rsid w:val="00CF62C7"/>
    <w:rsid w:val="00D040DE"/>
    <w:rsid w:val="00D161C5"/>
    <w:rsid w:val="00D20BEC"/>
    <w:rsid w:val="00D34433"/>
    <w:rsid w:val="00D41FDB"/>
    <w:rsid w:val="00D47A54"/>
    <w:rsid w:val="00D57E1E"/>
    <w:rsid w:val="00D60E1B"/>
    <w:rsid w:val="00D634B8"/>
    <w:rsid w:val="00D66690"/>
    <w:rsid w:val="00D676F6"/>
    <w:rsid w:val="00D72EF0"/>
    <w:rsid w:val="00D87A30"/>
    <w:rsid w:val="00D87B39"/>
    <w:rsid w:val="00DA1955"/>
    <w:rsid w:val="00DA2096"/>
    <w:rsid w:val="00DB1565"/>
    <w:rsid w:val="00DB6A5D"/>
    <w:rsid w:val="00DC0037"/>
    <w:rsid w:val="00DC6BE8"/>
    <w:rsid w:val="00DD0C0D"/>
    <w:rsid w:val="00DD6E9A"/>
    <w:rsid w:val="00DD7F3B"/>
    <w:rsid w:val="00DE3C2B"/>
    <w:rsid w:val="00DF24A5"/>
    <w:rsid w:val="00DF29E5"/>
    <w:rsid w:val="00DF4FD9"/>
    <w:rsid w:val="00DF5A46"/>
    <w:rsid w:val="00E010D9"/>
    <w:rsid w:val="00E018CB"/>
    <w:rsid w:val="00E10BCB"/>
    <w:rsid w:val="00E2142E"/>
    <w:rsid w:val="00E347B4"/>
    <w:rsid w:val="00E35070"/>
    <w:rsid w:val="00E433BF"/>
    <w:rsid w:val="00E4759D"/>
    <w:rsid w:val="00E555DF"/>
    <w:rsid w:val="00E636B3"/>
    <w:rsid w:val="00EA0224"/>
    <w:rsid w:val="00EA5806"/>
    <w:rsid w:val="00EC57AE"/>
    <w:rsid w:val="00ED7A0C"/>
    <w:rsid w:val="00EE284D"/>
    <w:rsid w:val="00F0431A"/>
    <w:rsid w:val="00F1128D"/>
    <w:rsid w:val="00F21ABB"/>
    <w:rsid w:val="00F2797E"/>
    <w:rsid w:val="00F27EC1"/>
    <w:rsid w:val="00F3162C"/>
    <w:rsid w:val="00F35664"/>
    <w:rsid w:val="00F3723D"/>
    <w:rsid w:val="00F51B9C"/>
    <w:rsid w:val="00F67663"/>
    <w:rsid w:val="00F70559"/>
    <w:rsid w:val="00F74676"/>
    <w:rsid w:val="00F83C9D"/>
    <w:rsid w:val="00F85A4C"/>
    <w:rsid w:val="00F94F95"/>
    <w:rsid w:val="00F95C3D"/>
    <w:rsid w:val="00FA2374"/>
    <w:rsid w:val="00FD6A54"/>
    <w:rsid w:val="00FE34F5"/>
    <w:rsid w:val="00FE563E"/>
    <w:rsid w:val="00FF0A02"/>
    <w:rsid w:val="00FF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109304"/>
  <w15:docId w15:val="{F4716672-E874-4595-8E9E-38E66D93E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35070"/>
    <w:rPr>
      <w:sz w:val="24"/>
      <w:szCs w:val="24"/>
    </w:rPr>
  </w:style>
  <w:style w:type="paragraph" w:styleId="Nagwek10">
    <w:name w:val="heading 1"/>
    <w:basedOn w:val="Normalny"/>
    <w:next w:val="Normalny"/>
    <w:link w:val="Nagwek1Znak"/>
    <w:qFormat/>
    <w:rsid w:val="00CC38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9436C6"/>
    <w:pPr>
      <w:jc w:val="both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C578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</w:rPr>
  </w:style>
  <w:style w:type="table" w:customStyle="1" w:styleId="Siatkatabeli1">
    <w:name w:val="Siatka tabeli1"/>
    <w:basedOn w:val="Standardowy"/>
    <w:uiPriority w:val="59"/>
    <w:rsid w:val="00445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ks4">
    <w:name w:val="index 4"/>
    <w:basedOn w:val="Normalny"/>
    <w:next w:val="Normalny"/>
    <w:autoRedefine/>
    <w:uiPriority w:val="99"/>
    <w:semiHidden/>
    <w:rsid w:val="00331991"/>
    <w:pPr>
      <w:ind w:left="960" w:hanging="240"/>
    </w:pPr>
  </w:style>
  <w:style w:type="paragraph" w:styleId="Akapitzlist">
    <w:name w:val="List Paragraph"/>
    <w:basedOn w:val="Normalny"/>
    <w:link w:val="AkapitzlistZnak"/>
    <w:uiPriority w:val="34"/>
    <w:qFormat/>
    <w:rsid w:val="00203B71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qFormat/>
    <w:rsid w:val="003B236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basedOn w:val="Domylnaczcionkaakapitu"/>
    <w:link w:val="Podtytu"/>
    <w:rsid w:val="003B236B"/>
    <w:rPr>
      <w:rFonts w:ascii="Calibri Light" w:hAnsi="Calibri Light"/>
      <w:sz w:val="24"/>
      <w:szCs w:val="24"/>
    </w:rPr>
  </w:style>
  <w:style w:type="table" w:styleId="Tabela-Siatka">
    <w:name w:val="Table Grid"/>
    <w:basedOn w:val="Standardowy"/>
    <w:rsid w:val="003B2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E4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4759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4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759D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E555DF"/>
    <w:rPr>
      <w:color w:val="808080"/>
    </w:rPr>
  </w:style>
  <w:style w:type="character" w:customStyle="1" w:styleId="Nagwek1Znak">
    <w:name w:val="Nagłówek 1 Znak"/>
    <w:basedOn w:val="Domylnaczcionkaakapitu"/>
    <w:link w:val="Nagwek10"/>
    <w:rsid w:val="00CC38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ogrubienie">
    <w:name w:val="Strong"/>
    <w:basedOn w:val="Domylnaczcionkaakapitu"/>
    <w:qFormat/>
    <w:rsid w:val="00CC3892"/>
    <w:rPr>
      <w:b/>
      <w:bCs/>
    </w:rPr>
  </w:style>
  <w:style w:type="paragraph" w:customStyle="1" w:styleId="Nagwek1">
    <w:name w:val="Nagłówek 1."/>
    <w:basedOn w:val="Akapitzlist"/>
    <w:link w:val="Nagwek1Znak0"/>
    <w:qFormat/>
    <w:rsid w:val="00035E2C"/>
    <w:pPr>
      <w:numPr>
        <w:numId w:val="7"/>
      </w:numPr>
    </w:pPr>
    <w:rPr>
      <w:sz w:val="36"/>
      <w:szCs w:val="36"/>
    </w:rPr>
  </w:style>
  <w:style w:type="paragraph" w:customStyle="1" w:styleId="1">
    <w:name w:val="1."/>
    <w:basedOn w:val="Nagwek1"/>
    <w:link w:val="1Znak"/>
    <w:qFormat/>
    <w:rsid w:val="00EC57AE"/>
    <w:rPr>
      <w:b/>
      <w:sz w:val="24"/>
    </w:rPr>
  </w:style>
  <w:style w:type="character" w:customStyle="1" w:styleId="AkapitzlistZnak">
    <w:name w:val="Akapit z listą Znak"/>
    <w:basedOn w:val="Domylnaczcionkaakapitu"/>
    <w:link w:val="Akapitzlist"/>
    <w:rsid w:val="00035E2C"/>
    <w:rPr>
      <w:sz w:val="24"/>
      <w:szCs w:val="24"/>
    </w:rPr>
  </w:style>
  <w:style w:type="character" w:customStyle="1" w:styleId="Nagwek1Znak0">
    <w:name w:val="Nagłówek 1. Znak"/>
    <w:basedOn w:val="AkapitzlistZnak"/>
    <w:link w:val="Nagwek1"/>
    <w:rsid w:val="00035E2C"/>
    <w:rPr>
      <w:sz w:val="36"/>
      <w:szCs w:val="36"/>
    </w:rPr>
  </w:style>
  <w:style w:type="paragraph" w:customStyle="1" w:styleId="11">
    <w:name w:val="1.1"/>
    <w:next w:val="111"/>
    <w:link w:val="11Znak"/>
    <w:qFormat/>
    <w:rsid w:val="00EC57AE"/>
    <w:pPr>
      <w:ind w:left="720" w:hanging="360"/>
    </w:pPr>
    <w:rPr>
      <w:b/>
      <w:sz w:val="22"/>
      <w:szCs w:val="36"/>
    </w:rPr>
  </w:style>
  <w:style w:type="character" w:customStyle="1" w:styleId="1Znak">
    <w:name w:val="1. Znak"/>
    <w:basedOn w:val="Nagwek1Znak0"/>
    <w:link w:val="1"/>
    <w:rsid w:val="00EC57AE"/>
    <w:rPr>
      <w:b/>
      <w:sz w:val="24"/>
      <w:szCs w:val="36"/>
    </w:rPr>
  </w:style>
  <w:style w:type="paragraph" w:customStyle="1" w:styleId="111">
    <w:name w:val="1.1.1"/>
    <w:basedOn w:val="11"/>
    <w:link w:val="111Znak"/>
    <w:qFormat/>
    <w:rsid w:val="00EC57AE"/>
    <w:rPr>
      <w:b w:val="0"/>
    </w:rPr>
  </w:style>
  <w:style w:type="character" w:customStyle="1" w:styleId="11Znak">
    <w:name w:val="1.1 Znak"/>
    <w:basedOn w:val="1Znak"/>
    <w:link w:val="11"/>
    <w:rsid w:val="00EC57AE"/>
    <w:rPr>
      <w:b/>
      <w:sz w:val="22"/>
      <w:szCs w:val="36"/>
    </w:rPr>
  </w:style>
  <w:style w:type="character" w:customStyle="1" w:styleId="111Znak">
    <w:name w:val="1.1.1 Znak"/>
    <w:basedOn w:val="11Znak"/>
    <w:link w:val="111"/>
    <w:rsid w:val="00EC57AE"/>
    <w:rPr>
      <w:b w:val="0"/>
      <w:sz w:val="2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1975</Words>
  <Characters>11856</Characters>
  <Application>Microsoft Office Word</Application>
  <DocSecurity>0</DocSecurity>
  <Lines>98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STUDIA  HYDROLOGICZNE</vt:lpstr>
      <vt:lpstr>STUDIA  HYDROLOGICZNE</vt:lpstr>
    </vt:vector>
  </TitlesOfParts>
  <Company>BRVZ GmbH</Company>
  <LinksUpToDate>false</LinksUpToDate>
  <CharactersWithSpaces>13804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STUDIA  HYDROLOGICZNE</dc:title>
  <dc:creator>Wojciech</dc:creator>
  <cp:lastModifiedBy>Wojciech Bolbot</cp:lastModifiedBy>
  <cp:revision>79</cp:revision>
  <cp:lastPrinted>2018-11-16T13:00:00Z</cp:lastPrinted>
  <dcterms:created xsi:type="dcterms:W3CDTF">2017-12-19T18:55:00Z</dcterms:created>
  <dcterms:modified xsi:type="dcterms:W3CDTF">2018-11-28T21:41:00Z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-1861939180</vt:i4>
  </property>
</Properties>
</file>